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02048" w14:textId="1F5F6067" w:rsidR="00BD542B" w:rsidRPr="00931E73" w:rsidRDefault="00931E73" w:rsidP="00931E73">
      <w:pPr>
        <w:shd w:val="clear" w:color="auto" w:fill="FFFFFF" w:themeFill="background1"/>
        <w:jc w:val="center"/>
        <w:rPr>
          <w:rFonts w:ascii="Sylfaen" w:hAnsi="Sylfaen"/>
          <w:b/>
          <w:szCs w:val="20"/>
          <w:lang w:val="ka-GE"/>
        </w:rPr>
      </w:pPr>
      <w:r w:rsidRPr="00931E73">
        <w:rPr>
          <w:rFonts w:ascii="Sylfaen" w:hAnsi="Sylfaen"/>
          <w:b/>
          <w:szCs w:val="20"/>
          <w:lang w:val="ka-GE"/>
        </w:rPr>
        <w:t>საგანი "ქიმია"</w:t>
      </w:r>
    </w:p>
    <w:p w14:paraId="48F33E27" w14:textId="77777777" w:rsidR="00BD542B" w:rsidRDefault="00BD542B" w:rsidP="00BD542B">
      <w:pPr>
        <w:spacing w:line="276" w:lineRule="auto"/>
        <w:rPr>
          <w:rFonts w:ascii="Sylfaen" w:eastAsia="Sylfaen" w:hAnsi="Sylfaen" w:cs="Sylfaen"/>
          <w:b/>
          <w:sz w:val="20"/>
        </w:rPr>
      </w:pPr>
    </w:p>
    <w:p w14:paraId="4DF957C4" w14:textId="1BE98394" w:rsidR="00BD542B" w:rsidRDefault="00230968" w:rsidP="00BD542B">
      <w:pPr>
        <w:spacing w:after="0" w:line="360" w:lineRule="auto"/>
        <w:ind w:left="-426" w:right="-279"/>
        <w:rPr>
          <w:rFonts w:ascii="Sylfaen" w:eastAsia="Sylfaen" w:hAnsi="Sylfaen" w:cs="Sylfaen"/>
          <w:b/>
          <w:color w:val="000000"/>
        </w:rPr>
      </w:pPr>
      <w:r>
        <w:rPr>
          <w:rFonts w:ascii="Sylfaen" w:eastAsia="Sylfaen" w:hAnsi="Sylfaen" w:cs="Sylfaen"/>
          <w:b/>
          <w:color w:val="000000"/>
          <w:lang w:val="ka-GE"/>
        </w:rPr>
        <w:t xml:space="preserve">ქიმიის </w:t>
      </w:r>
      <w:r w:rsidR="00BD542B">
        <w:rPr>
          <w:rFonts w:ascii="Sylfaen" w:eastAsia="Sylfaen" w:hAnsi="Sylfaen" w:cs="Sylfaen"/>
          <w:b/>
          <w:color w:val="000000"/>
        </w:rPr>
        <w:t>სწავლა-სწავლების მიზნები:</w:t>
      </w:r>
    </w:p>
    <w:p w14:paraId="71A8CC19" w14:textId="77777777" w:rsidR="00BD542B" w:rsidRDefault="00BD542B" w:rsidP="00A15B32">
      <w:pPr>
        <w:numPr>
          <w:ilvl w:val="0"/>
          <w:numId w:val="34"/>
        </w:numPr>
        <w:spacing w:after="0" w:line="360" w:lineRule="auto"/>
        <w:ind w:right="-501" w:hanging="360"/>
        <w:jc w:val="both"/>
        <w:rPr>
          <w:rFonts w:ascii="Sylfaen" w:eastAsia="Sylfaen" w:hAnsi="Sylfaen" w:cs="Sylfaen"/>
        </w:rPr>
      </w:pPr>
      <w:r>
        <w:rPr>
          <w:rFonts w:ascii="Sylfaen" w:eastAsia="Sylfaen" w:hAnsi="Sylfaen" w:cs="Sylfaen"/>
        </w:rPr>
        <w:t xml:space="preserve">ნივთიერების აგებულების, თვისებების, გარემომცველ სამყაროში მიმდინარე ქიმიური პროცესების და ამ პროცესების მიმდინარეობის კანონზომიერებების გაცნობა/შესწავლა; ინტერესის გაღვივებას ქიმიის მიმართ, </w:t>
      </w:r>
      <w:r>
        <w:rPr>
          <w:rFonts w:ascii="Sylfaen" w:eastAsia="Sylfaen" w:hAnsi="Sylfaen" w:cs="Sylfaen"/>
          <w:color w:val="000000"/>
        </w:rPr>
        <w:t>კვლევითი კომპეტენციების განვითარება;</w:t>
      </w:r>
    </w:p>
    <w:p w14:paraId="73AAC960" w14:textId="77777777" w:rsidR="00BD542B" w:rsidRDefault="00BD542B" w:rsidP="00A15B32">
      <w:pPr>
        <w:numPr>
          <w:ilvl w:val="0"/>
          <w:numId w:val="34"/>
        </w:numPr>
        <w:spacing w:after="0" w:line="360" w:lineRule="auto"/>
        <w:ind w:right="-501" w:hanging="360"/>
        <w:jc w:val="both"/>
        <w:rPr>
          <w:rFonts w:ascii="Sylfaen" w:eastAsia="Sylfaen" w:hAnsi="Sylfaen" w:cs="Sylfaen"/>
        </w:rPr>
      </w:pPr>
      <w:r>
        <w:rPr>
          <w:rFonts w:ascii="Sylfaen" w:eastAsia="Sylfaen" w:hAnsi="Sylfaen" w:cs="Sylfaen"/>
          <w:color w:val="000000"/>
        </w:rPr>
        <w:t xml:space="preserve">ქიმიასა </w:t>
      </w:r>
      <w:r>
        <w:rPr>
          <w:rFonts w:ascii="Sylfaen" w:eastAsia="Sylfaen" w:hAnsi="Sylfaen" w:cs="Sylfaen"/>
        </w:rPr>
        <w:t xml:space="preserve">და მის მომიჯნავე საგნებში შეძენილი ცოდნის ურთიერთდაკავშირების გზით ბუნების მოვლენებისა და სამყაროს </w:t>
      </w:r>
      <w:r>
        <w:rPr>
          <w:rFonts w:ascii="Sylfaen" w:eastAsia="Sylfaen" w:hAnsi="Sylfaen" w:cs="Sylfaen"/>
          <w:color w:val="000000"/>
        </w:rPr>
        <w:t>მთლიანობის აღქმის ჩამოყალიბება;</w:t>
      </w:r>
    </w:p>
    <w:p w14:paraId="79FC5019" w14:textId="77777777" w:rsidR="00BD542B" w:rsidRDefault="00BD542B" w:rsidP="00A15B32">
      <w:pPr>
        <w:numPr>
          <w:ilvl w:val="0"/>
          <w:numId w:val="34"/>
        </w:numPr>
        <w:spacing w:after="0" w:line="360" w:lineRule="auto"/>
        <w:ind w:right="-501" w:hanging="360"/>
        <w:jc w:val="both"/>
        <w:rPr>
          <w:rFonts w:ascii="Sylfaen" w:eastAsia="Sylfaen" w:hAnsi="Sylfaen" w:cs="Sylfaen"/>
        </w:rPr>
      </w:pPr>
      <w:r>
        <w:rPr>
          <w:rFonts w:ascii="Sylfaen" w:eastAsia="Sylfaen" w:hAnsi="Sylfaen" w:cs="Sylfaen"/>
          <w:color w:val="000000"/>
        </w:rPr>
        <w:t xml:space="preserve">თანამედროვე ტექნოლოგიების შექმნა-განვითარებაში ქიმიის როლის წარმოჩენა; ტექნოლოგიური პროგრესის მიმართ მიმღებლობის ჩამოყალიბება (შესაძლო საფრთხეების გათვალისწინებით); </w:t>
      </w:r>
    </w:p>
    <w:p w14:paraId="5F99C265" w14:textId="77777777" w:rsidR="00BD542B" w:rsidRDefault="00BD542B" w:rsidP="00A15B32">
      <w:pPr>
        <w:numPr>
          <w:ilvl w:val="0"/>
          <w:numId w:val="34"/>
        </w:numPr>
        <w:spacing w:after="0" w:line="360" w:lineRule="auto"/>
        <w:ind w:right="-501" w:hanging="360"/>
        <w:jc w:val="both"/>
        <w:rPr>
          <w:rFonts w:ascii="Sylfaen" w:eastAsia="Sylfaen" w:hAnsi="Sylfaen" w:cs="Sylfaen"/>
        </w:rPr>
      </w:pPr>
      <w:r>
        <w:rPr>
          <w:rFonts w:ascii="Sylfaen" w:eastAsia="Sylfaen" w:hAnsi="Sylfaen" w:cs="Sylfaen"/>
          <w:color w:val="000000"/>
        </w:rPr>
        <w:t xml:space="preserve">სხვადასხვა სფეროს განვითარებისთვის (მაგალითად, მედიცინა, სოფლის მეურნეობა, მრეწველობა, ინფრასტრუქტურა, ეკონომიკა, მოსახლეობის კეთილდღეობა) ტექნოლოგიების როლის წარმოჩენა (ეკოლოგიური უსაფრთხოების კომპონენტის გათვალისწინებით), </w:t>
      </w:r>
      <w:r>
        <w:rPr>
          <w:rFonts w:ascii="Sylfaen" w:eastAsia="Sylfaen" w:hAnsi="Sylfaen" w:cs="Sylfaen"/>
        </w:rPr>
        <w:t>საბუნებისმეტყველო საგნებში შეძენილი ცოდნის გამოყენება ცხოვრებისეული პრობლემების გადასაჭრელად;</w:t>
      </w:r>
    </w:p>
    <w:p w14:paraId="28C38B83" w14:textId="77777777" w:rsidR="00BD542B" w:rsidRDefault="00BD542B" w:rsidP="00A15B32">
      <w:pPr>
        <w:numPr>
          <w:ilvl w:val="0"/>
          <w:numId w:val="34"/>
        </w:numPr>
        <w:spacing w:after="0" w:line="360" w:lineRule="auto"/>
        <w:ind w:right="-501" w:hanging="360"/>
        <w:jc w:val="both"/>
        <w:rPr>
          <w:rFonts w:ascii="Sylfaen" w:eastAsia="Sylfaen" w:hAnsi="Sylfaen" w:cs="Sylfaen"/>
        </w:rPr>
      </w:pPr>
      <w:r>
        <w:rPr>
          <w:rFonts w:ascii="Sylfaen" w:eastAsia="Sylfaen" w:hAnsi="Sylfaen" w:cs="Sylfaen"/>
        </w:rPr>
        <w:t>სამოქალაქო ცნობიერების ამაღლება - ჯანსაღი ცხოვრების წესის, გარე სამყაროს მიმართ მზრუნველი და პასუხისმგებლიანი დამოკიდებულების ჩამოყალიბება.</w:t>
      </w:r>
    </w:p>
    <w:p w14:paraId="2D57C0B8" w14:textId="576BB9B0" w:rsidR="008C0A05" w:rsidRDefault="008C0A05" w:rsidP="00BD542B">
      <w:pPr>
        <w:spacing w:after="0" w:line="276" w:lineRule="auto"/>
        <w:ind w:left="-720" w:right="-720"/>
        <w:jc w:val="both"/>
        <w:rPr>
          <w:rFonts w:ascii="Sylfaen" w:eastAsia="Sylfaen" w:hAnsi="Sylfaen" w:cs="Sylfaen"/>
          <w:b/>
        </w:rPr>
      </w:pPr>
    </w:p>
    <w:p w14:paraId="5ABF7691" w14:textId="7E348C83" w:rsidR="009B08A8" w:rsidRDefault="009B08A8" w:rsidP="00BD542B">
      <w:pPr>
        <w:spacing w:after="0" w:line="276" w:lineRule="auto"/>
        <w:ind w:left="-720" w:right="-720"/>
        <w:jc w:val="both"/>
        <w:rPr>
          <w:rFonts w:ascii="Sylfaen" w:eastAsia="Sylfaen" w:hAnsi="Sylfaen" w:cs="Sylfaen"/>
          <w:b/>
        </w:rPr>
      </w:pPr>
    </w:p>
    <w:p w14:paraId="40FF76C0" w14:textId="237B72A7" w:rsidR="009B08A8" w:rsidRDefault="009B08A8" w:rsidP="00BD542B">
      <w:pPr>
        <w:spacing w:after="0" w:line="276" w:lineRule="auto"/>
        <w:ind w:left="-720" w:right="-720"/>
        <w:jc w:val="both"/>
        <w:rPr>
          <w:rFonts w:ascii="Sylfaen" w:eastAsia="Sylfaen" w:hAnsi="Sylfaen" w:cs="Sylfaen"/>
          <w:b/>
        </w:rPr>
      </w:pPr>
    </w:p>
    <w:p w14:paraId="51EA2E68" w14:textId="20033F66" w:rsidR="009B08A8" w:rsidRDefault="009B08A8" w:rsidP="00BD542B">
      <w:pPr>
        <w:spacing w:after="0" w:line="276" w:lineRule="auto"/>
        <w:ind w:left="-720" w:right="-720"/>
        <w:jc w:val="both"/>
        <w:rPr>
          <w:rFonts w:ascii="Sylfaen" w:eastAsia="Sylfaen" w:hAnsi="Sylfaen" w:cs="Sylfaen"/>
          <w:b/>
        </w:rPr>
      </w:pPr>
    </w:p>
    <w:p w14:paraId="37A3E9F2" w14:textId="2652C41B" w:rsidR="009B08A8" w:rsidRDefault="009B08A8" w:rsidP="00BD542B">
      <w:pPr>
        <w:spacing w:after="0" w:line="276" w:lineRule="auto"/>
        <w:ind w:left="-720" w:right="-720"/>
        <w:jc w:val="both"/>
        <w:rPr>
          <w:rFonts w:ascii="Sylfaen" w:eastAsia="Sylfaen" w:hAnsi="Sylfaen" w:cs="Sylfaen"/>
          <w:b/>
        </w:rPr>
      </w:pPr>
    </w:p>
    <w:p w14:paraId="5039F575" w14:textId="5A8A6571" w:rsidR="009B08A8" w:rsidRDefault="009B08A8" w:rsidP="00BD542B">
      <w:pPr>
        <w:spacing w:after="0" w:line="276" w:lineRule="auto"/>
        <w:ind w:left="-720" w:right="-720"/>
        <w:jc w:val="both"/>
        <w:rPr>
          <w:rFonts w:ascii="Sylfaen" w:eastAsia="Sylfaen" w:hAnsi="Sylfaen" w:cs="Sylfaen"/>
          <w:b/>
        </w:rPr>
      </w:pPr>
    </w:p>
    <w:p w14:paraId="0A627506" w14:textId="7E3019E7" w:rsidR="009B08A8" w:rsidRDefault="009B08A8" w:rsidP="00BD542B">
      <w:pPr>
        <w:spacing w:after="0" w:line="276" w:lineRule="auto"/>
        <w:ind w:left="-720" w:right="-720"/>
        <w:jc w:val="both"/>
        <w:rPr>
          <w:rFonts w:ascii="Sylfaen" w:eastAsia="Sylfaen" w:hAnsi="Sylfaen" w:cs="Sylfaen"/>
          <w:b/>
        </w:rPr>
      </w:pPr>
    </w:p>
    <w:p w14:paraId="165EB200" w14:textId="77777777" w:rsidR="009B08A8" w:rsidRDefault="009B08A8" w:rsidP="00BD542B">
      <w:pPr>
        <w:spacing w:after="0" w:line="276" w:lineRule="auto"/>
        <w:ind w:left="-720" w:right="-720"/>
        <w:jc w:val="both"/>
        <w:rPr>
          <w:rFonts w:ascii="Sylfaen" w:eastAsia="Sylfaen" w:hAnsi="Sylfaen" w:cs="Sylfaen"/>
          <w:b/>
        </w:rPr>
      </w:pPr>
    </w:p>
    <w:p w14:paraId="50A975EB" w14:textId="77777777" w:rsidR="00931E73" w:rsidRDefault="00931E73">
      <w:pPr>
        <w:rPr>
          <w:rFonts w:ascii="Sylfaen" w:eastAsia="Sylfaen" w:hAnsi="Sylfaen" w:cs="Sylfaen"/>
          <w:b/>
          <w:lang w:val="ka-GE"/>
        </w:rPr>
      </w:pPr>
      <w:r>
        <w:rPr>
          <w:rFonts w:ascii="Sylfaen" w:eastAsia="Sylfaen" w:hAnsi="Sylfaen" w:cs="Sylfaen"/>
          <w:b/>
          <w:lang w:val="ka-GE"/>
        </w:rPr>
        <w:br w:type="page"/>
      </w:r>
    </w:p>
    <w:p w14:paraId="60E2109C" w14:textId="3210FC3D" w:rsidR="00931E73" w:rsidRPr="00931E73" w:rsidRDefault="00931E73" w:rsidP="00931E73">
      <w:pPr>
        <w:spacing w:after="0" w:line="276" w:lineRule="auto"/>
        <w:ind w:left="-720" w:right="-720"/>
        <w:jc w:val="center"/>
        <w:rPr>
          <w:rFonts w:ascii="Sylfaen" w:eastAsia="Sylfaen" w:hAnsi="Sylfaen" w:cs="Sylfaen"/>
          <w:b/>
          <w:lang w:val="ka-GE"/>
        </w:rPr>
      </w:pPr>
      <w:r>
        <w:rPr>
          <w:rFonts w:ascii="Sylfaen" w:eastAsia="Sylfaen" w:hAnsi="Sylfaen" w:cs="Sylfaen"/>
          <w:b/>
          <w:lang w:val="ka-GE"/>
        </w:rPr>
        <w:lastRenderedPageBreak/>
        <w:t>ქიმია - საბაზო საფეხური (</w:t>
      </w:r>
      <w:r>
        <w:rPr>
          <w:rFonts w:ascii="Sylfaen" w:eastAsia="Sylfaen" w:hAnsi="Sylfaen" w:cs="Sylfaen"/>
          <w:b/>
        </w:rPr>
        <w:t xml:space="preserve">VII-X </w:t>
      </w:r>
      <w:r>
        <w:rPr>
          <w:rFonts w:ascii="Sylfaen" w:eastAsia="Sylfaen" w:hAnsi="Sylfaen" w:cs="Sylfaen"/>
          <w:b/>
          <w:lang w:val="ka-GE"/>
        </w:rPr>
        <w:t>კლასები)</w:t>
      </w:r>
    </w:p>
    <w:p w14:paraId="345D192C" w14:textId="77777777" w:rsidR="00931E73" w:rsidRDefault="00931E73" w:rsidP="00BD542B">
      <w:pPr>
        <w:spacing w:after="0" w:line="276" w:lineRule="auto"/>
        <w:ind w:left="-720" w:right="-720"/>
        <w:jc w:val="both"/>
        <w:rPr>
          <w:rFonts w:ascii="Sylfaen" w:eastAsia="Sylfaen" w:hAnsi="Sylfaen" w:cs="Sylfaen"/>
          <w:b/>
        </w:rPr>
      </w:pPr>
    </w:p>
    <w:p w14:paraId="624B0742" w14:textId="2561CF5E" w:rsidR="00BD542B" w:rsidRDefault="00BD542B" w:rsidP="00BD542B">
      <w:pPr>
        <w:spacing w:after="0" w:line="276" w:lineRule="auto"/>
        <w:ind w:left="-720" w:right="-720"/>
        <w:jc w:val="both"/>
        <w:rPr>
          <w:rFonts w:ascii="Sylfaen" w:eastAsia="Sylfaen" w:hAnsi="Sylfaen" w:cs="Sylfaen"/>
          <w:b/>
        </w:rPr>
      </w:pPr>
      <w:r>
        <w:rPr>
          <w:rFonts w:ascii="Sylfaen" w:eastAsia="Sylfaen" w:hAnsi="Sylfaen" w:cs="Sylfaen"/>
          <w:b/>
        </w:rPr>
        <w:t>სწავლის შედეგები</w:t>
      </w:r>
    </w:p>
    <w:p w14:paraId="736263A3" w14:textId="2ADE155B" w:rsidR="00BD542B" w:rsidRDefault="00BD542B" w:rsidP="00BD542B">
      <w:pPr>
        <w:spacing w:after="0" w:line="276" w:lineRule="auto"/>
        <w:ind w:left="-720" w:right="-643"/>
        <w:jc w:val="both"/>
        <w:rPr>
          <w:rFonts w:ascii="Sylfaen" w:eastAsia="Sylfaen" w:hAnsi="Sylfaen" w:cs="Sylfaen"/>
        </w:rPr>
      </w:pPr>
      <w:r>
        <w:rPr>
          <w:rFonts w:ascii="Sylfaen" w:eastAsia="Sylfaen" w:hAnsi="Sylfaen" w:cs="Sylfaen"/>
        </w:rPr>
        <w:t xml:space="preserve">საგან "ქიმიის" </w:t>
      </w:r>
      <w:r>
        <w:rPr>
          <w:rFonts w:ascii="Sylfaen" w:eastAsia="Sylfaen" w:hAnsi="Sylfaen" w:cs="Sylfaen"/>
          <w:color w:val="000000"/>
        </w:rPr>
        <w:t xml:space="preserve">ფარგლებში საფეხურის შედეგების მიღწევის/კომპეტენციების განვითარების საფუძველს ქმნის ცნებების </w:t>
      </w:r>
      <w:r>
        <w:rPr>
          <w:rFonts w:ascii="Sylfaen" w:eastAsia="Sylfaen" w:hAnsi="Sylfaen" w:cs="Sylfaen"/>
        </w:rPr>
        <w:t xml:space="preserve">- </w:t>
      </w:r>
      <w:r>
        <w:rPr>
          <w:rFonts w:ascii="Sylfaen" w:eastAsia="Sylfaen" w:hAnsi="Sylfaen" w:cs="Sylfaen"/>
          <w:b/>
        </w:rPr>
        <w:t xml:space="preserve">„შედგენილობა, აღნაგობა, თვისება“, „ქიმიური პროცესი“, „მდგრადი წარმოება, მოხმარება“ - </w:t>
      </w:r>
      <w:r>
        <w:rPr>
          <w:rFonts w:ascii="Sylfaen" w:eastAsia="Sylfaen" w:hAnsi="Sylfaen" w:cs="Sylfaen"/>
          <w:color w:val="000000"/>
        </w:rPr>
        <w:t>ურთიერთდაკავშირებულად გააზრება</w:t>
      </w:r>
      <w:r>
        <w:rPr>
          <w:rFonts w:ascii="Sylfaen" w:eastAsia="Sylfaen" w:hAnsi="Sylfaen" w:cs="Sylfaen"/>
          <w:b/>
        </w:rPr>
        <w:t>.</w:t>
      </w:r>
      <w:r>
        <w:rPr>
          <w:rFonts w:ascii="Sylfaen" w:eastAsia="Sylfaen" w:hAnsi="Sylfaen" w:cs="Sylfaen"/>
        </w:rPr>
        <w:t xml:space="preserve"> მათი გააზრების საფუძველზე მოსწავლემ უნდა შეძლოს:</w:t>
      </w:r>
    </w:p>
    <w:tbl>
      <w:tblPr>
        <w:tblW w:w="14702" w:type="dxa"/>
        <w:tblInd w:w="-815" w:type="dxa"/>
        <w:tblCellMar>
          <w:left w:w="10" w:type="dxa"/>
          <w:right w:w="10" w:type="dxa"/>
        </w:tblCellMar>
        <w:tblLook w:val="0000" w:firstRow="0" w:lastRow="0" w:firstColumn="0" w:lastColumn="0" w:noHBand="0" w:noVBand="0"/>
      </w:tblPr>
      <w:tblGrid>
        <w:gridCol w:w="3362"/>
        <w:gridCol w:w="5670"/>
        <w:gridCol w:w="5670"/>
      </w:tblGrid>
      <w:tr w:rsidR="00BD542B" w14:paraId="3E6B066D" w14:textId="77777777" w:rsidTr="00931E73">
        <w:trPr>
          <w:trHeight w:val="400"/>
        </w:trPr>
        <w:tc>
          <w:tcPr>
            <w:tcW w:w="3362"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20955D4D" w14:textId="77777777" w:rsidR="00BD542B" w:rsidRPr="00931E73" w:rsidRDefault="00BD542B" w:rsidP="006E6057">
            <w:pPr>
              <w:spacing w:after="0" w:line="276" w:lineRule="auto"/>
              <w:rPr>
                <w:sz w:val="20"/>
              </w:rPr>
            </w:pPr>
            <w:r w:rsidRPr="00931E73">
              <w:rPr>
                <w:rFonts w:ascii="Sylfaen" w:eastAsia="Sylfaen" w:hAnsi="Sylfaen" w:cs="Sylfaen"/>
                <w:b/>
                <w:sz w:val="20"/>
              </w:rPr>
              <w:t>სწავლის შედეგი</w:t>
            </w:r>
          </w:p>
        </w:tc>
        <w:tc>
          <w:tcPr>
            <w:tcW w:w="5670"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1D291AD5" w14:textId="77777777" w:rsidR="00BD542B" w:rsidRPr="00931E73" w:rsidRDefault="00BD542B" w:rsidP="006E6057">
            <w:pPr>
              <w:spacing w:after="0" w:line="276" w:lineRule="auto"/>
              <w:jc w:val="both"/>
              <w:rPr>
                <w:sz w:val="20"/>
              </w:rPr>
            </w:pPr>
            <w:r w:rsidRPr="00931E73">
              <w:rPr>
                <w:rFonts w:ascii="Sylfaen" w:eastAsia="Sylfaen" w:hAnsi="Sylfaen" w:cs="Sylfaen"/>
                <w:b/>
                <w:sz w:val="20"/>
              </w:rPr>
              <w:t>შეფასების ინდიკატორი</w:t>
            </w:r>
            <w:r w:rsidRPr="00931E73">
              <w:rPr>
                <w:rFonts w:ascii="Sylfaen" w:eastAsia="Sylfaen" w:hAnsi="Sylfaen" w:cs="Sylfaen"/>
                <w:sz w:val="20"/>
              </w:rPr>
              <w:t xml:space="preserve"> - მოსწავლეს შეუძლია:</w:t>
            </w:r>
          </w:p>
        </w:tc>
        <w:tc>
          <w:tcPr>
            <w:tcW w:w="5670"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4CF71846" w14:textId="77777777" w:rsidR="00BD542B" w:rsidRPr="00931E73" w:rsidRDefault="00BD542B" w:rsidP="006E6057">
            <w:pPr>
              <w:spacing w:after="0" w:line="276" w:lineRule="auto"/>
              <w:rPr>
                <w:sz w:val="20"/>
              </w:rPr>
            </w:pPr>
            <w:r w:rsidRPr="00931E73">
              <w:rPr>
                <w:rFonts w:ascii="Sylfaen" w:eastAsia="Sylfaen" w:hAnsi="Sylfaen" w:cs="Sylfaen"/>
                <w:b/>
                <w:sz w:val="20"/>
              </w:rPr>
              <w:t>სამიზნე ცნების მოცულობა</w:t>
            </w:r>
            <w:r w:rsidRPr="00931E73">
              <w:rPr>
                <w:rFonts w:ascii="Sylfaen" w:eastAsia="Sylfaen" w:hAnsi="Sylfaen" w:cs="Sylfaen"/>
                <w:sz w:val="20"/>
              </w:rPr>
              <w:t xml:space="preserve"> - მოსწავლე აცნობიერებს, რომ:</w:t>
            </w:r>
          </w:p>
        </w:tc>
      </w:tr>
      <w:tr w:rsidR="00BD542B" w14:paraId="395F5C57" w14:textId="77777777" w:rsidTr="00931E73">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26B00" w14:textId="77777777" w:rsidR="00BD542B" w:rsidRPr="00931E73" w:rsidRDefault="00BD542B" w:rsidP="006E6057">
            <w:pPr>
              <w:spacing w:after="0" w:line="276" w:lineRule="auto"/>
              <w:ind w:right="36"/>
              <w:jc w:val="both"/>
              <w:rPr>
                <w:rFonts w:ascii="Sylfaen" w:eastAsia="Sylfaen" w:hAnsi="Sylfaen" w:cs="Sylfaen"/>
                <w:sz w:val="20"/>
              </w:rPr>
            </w:pPr>
            <w:r w:rsidRPr="00931E73">
              <w:rPr>
                <w:rFonts w:ascii="Sylfaen" w:eastAsia="Sylfaen" w:hAnsi="Sylfaen" w:cs="Sylfaen"/>
                <w:sz w:val="20"/>
              </w:rPr>
              <w:t>(1) ნივთიერების  შედგენილობის,  აღნაგობისა და თვისებების გააზრება,  ნივთიერების   შემადგენელი ნაწილაკების აღნაგობასა და ქიმიურ ბმებს შორის კავშირების გაანალიზება მისი გამოყენების არეალის დასადგენად, ცხოვრებისეული (მაგ. სოფლის მეურნეობასთან, საკვებ პროდუქტებთან, გარემოს დაცვასთან დაკავშირებული)</w:t>
            </w:r>
            <w:r w:rsidRPr="00931E73">
              <w:rPr>
                <w:rFonts w:ascii="Sylfaen" w:eastAsia="Sylfaen" w:hAnsi="Sylfaen" w:cs="Sylfaen"/>
                <w:i/>
                <w:sz w:val="20"/>
              </w:rPr>
              <w:t xml:space="preserve"> </w:t>
            </w:r>
            <w:r w:rsidRPr="00931E73">
              <w:rPr>
                <w:rFonts w:ascii="Sylfaen" w:eastAsia="Sylfaen" w:hAnsi="Sylfaen" w:cs="Sylfaen"/>
                <w:sz w:val="20"/>
              </w:rPr>
              <w:t>პრობლემების</w:t>
            </w:r>
            <w:r w:rsidRPr="00931E73">
              <w:rPr>
                <w:rFonts w:ascii="Sylfaen" w:eastAsia="Sylfaen" w:hAnsi="Sylfaen" w:cs="Sylfaen"/>
                <w:i/>
                <w:sz w:val="20"/>
              </w:rPr>
              <w:t xml:space="preserve"> </w:t>
            </w:r>
            <w:r w:rsidRPr="00931E73">
              <w:rPr>
                <w:rFonts w:ascii="Sylfaen" w:eastAsia="Sylfaen" w:hAnsi="Sylfaen" w:cs="Sylfaen"/>
                <w:sz w:val="20"/>
              </w:rPr>
              <w:t>გადასაჭრელად.</w:t>
            </w:r>
          </w:p>
          <w:p w14:paraId="4B2FABF3" w14:textId="77777777" w:rsidR="00BD542B" w:rsidRPr="00931E73" w:rsidRDefault="00BD542B" w:rsidP="006E6057">
            <w:pPr>
              <w:spacing w:after="0" w:line="276" w:lineRule="auto"/>
              <w:ind w:right="36"/>
              <w:jc w:val="both"/>
              <w:rPr>
                <w:rFonts w:ascii="Sylfaen" w:eastAsia="Sylfaen" w:hAnsi="Sylfaen" w:cs="Sylfaen"/>
                <w:sz w:val="20"/>
              </w:rPr>
            </w:pPr>
          </w:p>
          <w:p w14:paraId="7EE47805" w14:textId="77777777" w:rsidR="00BD542B" w:rsidRPr="00931E73" w:rsidRDefault="00BD542B" w:rsidP="006E6057">
            <w:pPr>
              <w:spacing w:after="0" w:line="276" w:lineRule="auto"/>
              <w:ind w:right="36"/>
              <w:jc w:val="both"/>
              <w:rPr>
                <w:rFonts w:ascii="Sylfaen" w:eastAsia="Sylfaen" w:hAnsi="Sylfaen" w:cs="Sylfaen"/>
                <w:sz w:val="20"/>
              </w:rPr>
            </w:pPr>
          </w:p>
          <w:p w14:paraId="1DDD437E" w14:textId="77777777" w:rsidR="00BD542B" w:rsidRPr="00931E73" w:rsidRDefault="00BD542B" w:rsidP="006E6057">
            <w:pPr>
              <w:spacing w:after="0" w:line="276" w:lineRule="auto"/>
              <w:ind w:right="36"/>
              <w:jc w:val="both"/>
              <w:rPr>
                <w:rFonts w:ascii="Sylfaen" w:eastAsia="Sylfaen" w:hAnsi="Sylfaen" w:cs="Sylfaen"/>
                <w:sz w:val="20"/>
              </w:rPr>
            </w:pPr>
          </w:p>
          <w:p w14:paraId="4C72ECFF" w14:textId="77777777" w:rsidR="00BD542B" w:rsidRPr="00931E73" w:rsidRDefault="00BD542B" w:rsidP="006E6057">
            <w:pPr>
              <w:spacing w:after="0" w:line="276" w:lineRule="auto"/>
              <w:ind w:right="36"/>
              <w:jc w:val="both"/>
              <w:rPr>
                <w:rFonts w:ascii="Sylfaen" w:eastAsia="Sylfaen" w:hAnsi="Sylfaen" w:cs="Sylfaen"/>
                <w:sz w:val="20"/>
              </w:rPr>
            </w:pPr>
          </w:p>
          <w:p w14:paraId="6FFAE3A0" w14:textId="77777777" w:rsidR="00BD542B" w:rsidRPr="00931E73" w:rsidRDefault="00BD542B" w:rsidP="006E6057">
            <w:pPr>
              <w:spacing w:after="0" w:line="276" w:lineRule="auto"/>
              <w:jc w:val="both"/>
              <w:rPr>
                <w:sz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B6E09" w14:textId="77777777" w:rsidR="00BD542B" w:rsidRPr="00931E73" w:rsidRDefault="00BD542B" w:rsidP="00931E73">
            <w:pPr>
              <w:numPr>
                <w:ilvl w:val="0"/>
                <w:numId w:val="35"/>
              </w:numPr>
              <w:spacing w:after="0" w:line="276" w:lineRule="auto"/>
              <w:ind w:left="185" w:hanging="150"/>
              <w:jc w:val="both"/>
              <w:rPr>
                <w:rFonts w:ascii="Sylfaen" w:eastAsia="Sylfaen" w:hAnsi="Sylfaen" w:cs="Sylfaen"/>
                <w:sz w:val="20"/>
              </w:rPr>
            </w:pPr>
            <w:r w:rsidRPr="00931E73">
              <w:rPr>
                <w:rFonts w:ascii="Sylfaen" w:eastAsia="Sylfaen" w:hAnsi="Sylfaen" w:cs="Sylfaen"/>
                <w:sz w:val="20"/>
              </w:rPr>
              <w:t xml:space="preserve">ორგანული, არაორგანული ნივთიერებების შედარება შედგენილობის, აღნაგობის, თვისებებისა და რაოდენობრივი მახასიათებლების მიხედვით; </w:t>
            </w:r>
          </w:p>
          <w:p w14:paraId="76B8FAF3" w14:textId="77777777" w:rsidR="00BD542B" w:rsidRPr="00931E73" w:rsidRDefault="00BD542B" w:rsidP="00931E73">
            <w:pPr>
              <w:numPr>
                <w:ilvl w:val="0"/>
                <w:numId w:val="35"/>
              </w:numPr>
              <w:spacing w:after="0" w:line="276" w:lineRule="auto"/>
              <w:ind w:left="185" w:hanging="150"/>
              <w:jc w:val="both"/>
              <w:rPr>
                <w:rFonts w:ascii="Sylfaen" w:eastAsia="Sylfaen" w:hAnsi="Sylfaen" w:cs="Sylfaen"/>
                <w:sz w:val="20"/>
              </w:rPr>
            </w:pPr>
            <w:r w:rsidRPr="00931E73">
              <w:rPr>
                <w:rFonts w:ascii="Sylfaen" w:eastAsia="Sylfaen" w:hAnsi="Sylfaen" w:cs="Sylfaen"/>
                <w:sz w:val="20"/>
              </w:rPr>
              <w:t>ორგანული, არაორგანული ნივთიერებების   შემადგენელი ნაწილაკების აღნაგობის, მათ შორის არსებული ბმის ტიპისა და კრისტალური სტრუქტურის დაკავშირება ნივთიერების ფიზიკურ-ქიმიურ თვისებებთან - მათ გამოყენებასთან;</w:t>
            </w:r>
          </w:p>
          <w:p w14:paraId="31803882" w14:textId="77777777" w:rsidR="00BD542B" w:rsidRPr="00931E73" w:rsidRDefault="00BD542B" w:rsidP="00931E73">
            <w:pPr>
              <w:numPr>
                <w:ilvl w:val="0"/>
                <w:numId w:val="35"/>
              </w:numPr>
              <w:spacing w:after="0" w:line="276" w:lineRule="auto"/>
              <w:ind w:left="185" w:hanging="150"/>
              <w:jc w:val="both"/>
              <w:rPr>
                <w:rFonts w:ascii="Sylfaen" w:eastAsia="Sylfaen" w:hAnsi="Sylfaen" w:cs="Sylfaen"/>
                <w:sz w:val="20"/>
              </w:rPr>
            </w:pPr>
            <w:r w:rsidRPr="00931E73">
              <w:rPr>
                <w:rFonts w:ascii="Sylfaen" w:eastAsia="Sylfaen" w:hAnsi="Sylfaen" w:cs="Sylfaen"/>
                <w:sz w:val="20"/>
              </w:rPr>
              <w:t>ნარევების, ხსნარების თვისებების ახსნა შემადგენელი ნივთიერებების რაოდენობრივი თანაფარდობისა და თვისებების გათვალისწინებით;</w:t>
            </w:r>
          </w:p>
          <w:p w14:paraId="1F04B35D" w14:textId="77777777" w:rsidR="00BD542B" w:rsidRPr="00931E73" w:rsidRDefault="00BD542B" w:rsidP="00931E73">
            <w:pPr>
              <w:numPr>
                <w:ilvl w:val="0"/>
                <w:numId w:val="35"/>
              </w:numPr>
              <w:spacing w:after="0" w:line="276" w:lineRule="auto"/>
              <w:ind w:left="185" w:hanging="150"/>
              <w:jc w:val="both"/>
              <w:rPr>
                <w:rFonts w:ascii="Sylfaen" w:eastAsia="Sylfaen" w:hAnsi="Sylfaen" w:cs="Sylfaen"/>
                <w:sz w:val="20"/>
              </w:rPr>
            </w:pPr>
            <w:r w:rsidRPr="00931E73">
              <w:rPr>
                <w:rFonts w:ascii="Sylfaen" w:eastAsia="Sylfaen" w:hAnsi="Sylfaen" w:cs="Sylfaen"/>
                <w:sz w:val="20"/>
              </w:rPr>
              <w:t>ნივთიერებების, ნარევების, ხსნარების შესახებ საკუთარი მოსაზრებების დასაბუთება მათი თვისებებისა და რაოდენობრივი თანაფარდობების გათვალისწინებით;</w:t>
            </w:r>
          </w:p>
          <w:p w14:paraId="480FBB09" w14:textId="00ABCE52" w:rsidR="00BD542B" w:rsidRPr="00931E73" w:rsidRDefault="00BD542B" w:rsidP="00931E73">
            <w:pPr>
              <w:numPr>
                <w:ilvl w:val="0"/>
                <w:numId w:val="35"/>
              </w:numPr>
              <w:spacing w:after="0" w:line="276" w:lineRule="auto"/>
              <w:ind w:left="185" w:hanging="150"/>
              <w:jc w:val="both"/>
              <w:rPr>
                <w:rFonts w:ascii="Sylfaen" w:eastAsia="Sylfaen" w:hAnsi="Sylfaen" w:cs="Sylfaen"/>
                <w:sz w:val="20"/>
              </w:rPr>
            </w:pPr>
            <w:r w:rsidRPr="00931E73">
              <w:rPr>
                <w:rFonts w:ascii="Sylfaen" w:eastAsia="Sylfaen" w:hAnsi="Sylfaen" w:cs="Sylfaen"/>
                <w:sz w:val="20"/>
              </w:rPr>
              <w:t>ნივთიერების/ნარევის შედგენილობის, თვისებებისა და რაოდენობრივი მახასიათებლების გამოყენებით სიტუაციური, პრობლემაზე ორიენტირებული ამოცანების ამოხსნა/პრობლემის გადაჭრა.</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735F8" w14:textId="77777777" w:rsidR="00BD542B" w:rsidRPr="00931E73" w:rsidRDefault="00BD542B" w:rsidP="006E6057">
            <w:pPr>
              <w:spacing w:after="0" w:line="276" w:lineRule="auto"/>
              <w:jc w:val="both"/>
              <w:rPr>
                <w:rFonts w:ascii="Sylfaen" w:eastAsia="Sylfaen" w:hAnsi="Sylfaen" w:cs="Sylfaen"/>
                <w:sz w:val="20"/>
              </w:rPr>
            </w:pPr>
            <w:r w:rsidRPr="00931E73">
              <w:rPr>
                <w:rFonts w:ascii="Sylfaen" w:eastAsia="Sylfaen" w:hAnsi="Sylfaen" w:cs="Sylfaen"/>
                <w:sz w:val="20"/>
                <w:u w:val="single"/>
              </w:rPr>
              <w:t xml:space="preserve">სამიზნე ცნება </w:t>
            </w:r>
            <w:r w:rsidRPr="00931E73">
              <w:rPr>
                <w:rFonts w:ascii="Sylfaen" w:eastAsia="Sylfaen" w:hAnsi="Sylfaen" w:cs="Sylfaen"/>
                <w:b/>
                <w:sz w:val="20"/>
                <w:u w:val="single"/>
              </w:rPr>
              <w:t>"შედგენილობა, აღნაგობა, თვისება"</w:t>
            </w:r>
            <w:r w:rsidRPr="00931E73">
              <w:rPr>
                <w:rFonts w:ascii="Sylfaen" w:eastAsia="Sylfaen" w:hAnsi="Sylfaen" w:cs="Sylfaen"/>
                <w:sz w:val="20"/>
              </w:rPr>
              <w:t xml:space="preserve"> - ნივთიერება მატერიის არსებობის ერთ-ერთი ფორმაა. ნებისმიერ ნივთიერებას აქვს მხოლოდ მისთვის დამახასიათებელი შედგენილობა, აღნაგობა, თვისებები და რაოდენობრივი მახასიათებლები.</w:t>
            </w:r>
            <w:r w:rsidRPr="00931E73">
              <w:rPr>
                <w:rFonts w:ascii="Sylfaen" w:eastAsia="Sylfaen" w:hAnsi="Sylfaen" w:cs="Sylfaen"/>
                <w:b/>
                <w:sz w:val="20"/>
              </w:rPr>
              <w:t xml:space="preserve"> </w:t>
            </w:r>
            <w:r w:rsidRPr="00931E73">
              <w:rPr>
                <w:rFonts w:ascii="Sylfaen" w:eastAsia="Sylfaen" w:hAnsi="Sylfaen" w:cs="Sylfaen"/>
                <w:sz w:val="20"/>
              </w:rPr>
              <w:t>ნივთიერების შემადგენელი ნაწილაკების აღნაგობა,</w:t>
            </w:r>
            <w:r w:rsidRPr="00931E73">
              <w:rPr>
                <w:rFonts w:ascii="Sylfaen" w:eastAsia="Sylfaen" w:hAnsi="Sylfaen" w:cs="Sylfaen"/>
                <w:b/>
                <w:sz w:val="20"/>
              </w:rPr>
              <w:t xml:space="preserve"> </w:t>
            </w:r>
            <w:r w:rsidRPr="00931E73">
              <w:rPr>
                <w:rFonts w:ascii="Sylfaen" w:eastAsia="Sylfaen" w:hAnsi="Sylfaen" w:cs="Sylfaen"/>
                <w:sz w:val="20"/>
              </w:rPr>
              <w:t>მათ შორის არსებული ბმის ტიპი</w:t>
            </w:r>
            <w:r w:rsidRPr="00931E73">
              <w:rPr>
                <w:rFonts w:ascii="Sylfaen" w:eastAsia="Sylfaen" w:hAnsi="Sylfaen" w:cs="Sylfaen"/>
                <w:b/>
                <w:sz w:val="20"/>
              </w:rPr>
              <w:t xml:space="preserve"> </w:t>
            </w:r>
            <w:r w:rsidRPr="00931E73">
              <w:rPr>
                <w:rFonts w:ascii="Sylfaen" w:eastAsia="Sylfaen" w:hAnsi="Sylfaen" w:cs="Sylfaen"/>
                <w:sz w:val="20"/>
              </w:rPr>
              <w:t>და</w:t>
            </w:r>
            <w:r w:rsidRPr="00931E73">
              <w:rPr>
                <w:rFonts w:ascii="Sylfaen" w:eastAsia="Sylfaen" w:hAnsi="Sylfaen" w:cs="Sylfaen"/>
                <w:b/>
                <w:sz w:val="20"/>
              </w:rPr>
              <w:t xml:space="preserve">  </w:t>
            </w:r>
            <w:r w:rsidRPr="00931E73">
              <w:rPr>
                <w:rFonts w:ascii="Sylfaen" w:eastAsia="Sylfaen" w:hAnsi="Sylfaen" w:cs="Sylfaen"/>
                <w:sz w:val="20"/>
              </w:rPr>
              <w:t xml:space="preserve">კრისტალური სტრუქტურა განაპირობებს ამ ნივთიერების ფიზიკურ-ქიმიურ თვისებებს. ქიმიური ელემენტების თვისებები, მათი ნაერთების ფორმები და თვისებები პერიოდულ დამოკიდებულებაშია ატომბირთვის მუხტის სიდიდესთან; ნარევების/ხსნარების თვისებებს განაპირობებს შემადგენელი ნივთიერებების რაოდენობრივი თანაფარდობა და თვისებები. </w:t>
            </w:r>
          </w:p>
          <w:p w14:paraId="442E1B93" w14:textId="77777777" w:rsidR="00BD542B" w:rsidRPr="00931E73" w:rsidRDefault="00BD542B" w:rsidP="006E6057">
            <w:pPr>
              <w:spacing w:after="0" w:line="276" w:lineRule="auto"/>
              <w:jc w:val="both"/>
              <w:rPr>
                <w:rFonts w:ascii="Sylfaen" w:eastAsia="Sylfaen" w:hAnsi="Sylfaen" w:cs="Sylfaen"/>
                <w:color w:val="000000"/>
                <w:sz w:val="20"/>
              </w:rPr>
            </w:pPr>
          </w:p>
          <w:p w14:paraId="5889CBE1" w14:textId="23DA071B" w:rsidR="00BD542B" w:rsidRPr="00931E73" w:rsidRDefault="00BD542B" w:rsidP="006E6057">
            <w:pPr>
              <w:spacing w:after="0" w:line="276" w:lineRule="auto"/>
              <w:jc w:val="both"/>
              <w:rPr>
                <w:rFonts w:ascii="Sylfaen" w:eastAsia="Sylfaen" w:hAnsi="Sylfaen" w:cs="Sylfaen"/>
                <w:color w:val="000000"/>
                <w:sz w:val="20"/>
              </w:rPr>
            </w:pPr>
            <w:r w:rsidRPr="00931E73">
              <w:rPr>
                <w:rFonts w:ascii="Sylfaen" w:eastAsia="Sylfaen" w:hAnsi="Sylfaen" w:cs="Sylfaen"/>
                <w:color w:val="000000"/>
                <w:sz w:val="20"/>
              </w:rPr>
              <w:t>ნივთიერების/ნარევის შედგენილობისა და თვისებების ზოგადი კანონზომიერებების დანახვა საფუძველს ქმნის მომიჯნავე საგნების (ბიოლოგია - სამიზნე ცნებები: „სტრუქტურა და ფუნქცია“, ჯანმრთელობა და დაავადება“, ფიზიკა - სამიზნე ცნებ</w:t>
            </w:r>
            <w:r w:rsidR="00C62685" w:rsidRPr="00931E73">
              <w:rPr>
                <w:rFonts w:ascii="Sylfaen" w:eastAsia="Sylfaen" w:hAnsi="Sylfaen" w:cs="Sylfaen"/>
                <w:color w:val="000000"/>
                <w:sz w:val="20"/>
                <w:lang w:val="ka-GE"/>
              </w:rPr>
              <w:t>ები:</w:t>
            </w:r>
            <w:r w:rsidRPr="00931E73">
              <w:rPr>
                <w:rFonts w:ascii="Sylfaen" w:eastAsia="Sylfaen" w:hAnsi="Sylfaen" w:cs="Sylfaen"/>
                <w:color w:val="000000"/>
                <w:sz w:val="20"/>
              </w:rPr>
              <w:t xml:space="preserve"> „ნივთიერება, ველი“, „ფიზიკური პროცესი“, გეოგრაფია - სამიზნე ცნება „გეოგრაფიული მოვლენა, გეოგრაფიული პროცესი“) შინაარსების უკეთ გასააზრებლად.</w:t>
            </w:r>
          </w:p>
        </w:tc>
      </w:tr>
      <w:tr w:rsidR="00BD542B" w:rsidRPr="00931E73" w14:paraId="0EBD50AD" w14:textId="77777777" w:rsidTr="00931E73">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65B23" w14:textId="77777777" w:rsidR="00BD542B" w:rsidRPr="00931E73" w:rsidRDefault="00BD542B" w:rsidP="006E6057">
            <w:pPr>
              <w:spacing w:after="0" w:line="276" w:lineRule="auto"/>
              <w:ind w:right="36"/>
              <w:jc w:val="both"/>
              <w:rPr>
                <w:sz w:val="20"/>
                <w:szCs w:val="20"/>
              </w:rPr>
            </w:pPr>
            <w:r w:rsidRPr="00931E73">
              <w:rPr>
                <w:rFonts w:ascii="Sylfaen" w:eastAsia="Sylfaen" w:hAnsi="Sylfaen" w:cs="Sylfaen"/>
                <w:sz w:val="20"/>
                <w:szCs w:val="20"/>
              </w:rPr>
              <w:t>(2) ნივთიერებების  ურთიერთგარდაქმნების შესახებ მსჯელობა ბუნებასა და ყოფა-ცხოვრებაში მიმდინარე ქიმიური პროცესების (მაგ. ნავთობისა და ნავთობპროდუქტების მოპოვება-</w:t>
            </w:r>
            <w:r w:rsidRPr="00931E73">
              <w:rPr>
                <w:rFonts w:ascii="Sylfaen" w:eastAsia="Sylfaen" w:hAnsi="Sylfaen" w:cs="Sylfaen"/>
                <w:sz w:val="20"/>
                <w:szCs w:val="20"/>
              </w:rPr>
              <w:lastRenderedPageBreak/>
              <w:t>გადამუშავება, სათბობის წვა, სასუქებისა და პესტიციდების გამოყენება, კოროზია) მნიშვნელობის წარმოსაჩენად.</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C305E9" w14:textId="77777777" w:rsidR="00BD542B" w:rsidRP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lastRenderedPageBreak/>
              <w:t>ფიზიკური და ქიმიური მოვლენების შედარება ექსპერიმენტული მეთოდით;</w:t>
            </w:r>
          </w:p>
          <w:p w14:paraId="4BC69E53" w14:textId="77777777" w:rsidR="00BD542B" w:rsidRP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 xml:space="preserve">ქიმიური მოვლენის გამოსახვა ქიმიური რეაქციის ტოლობით; </w:t>
            </w:r>
          </w:p>
          <w:p w14:paraId="1DB4B876" w14:textId="77777777" w:rsidR="00BD542B" w:rsidRP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 xml:space="preserve">ნივთიერების გარდაქმნის მიზეზ-შედეგობრივი კავშირების ახსნა; </w:t>
            </w:r>
          </w:p>
          <w:p w14:paraId="39154655" w14:textId="77777777" w:rsidR="00BD542B" w:rsidRP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lastRenderedPageBreak/>
              <w:t>ნივთიერებების ურთიერთგარდაქმნის მნიშვნელობის დასაბუთება მათი გამოყენების არეალის დასადგენად;</w:t>
            </w:r>
          </w:p>
          <w:p w14:paraId="0037FEF4" w14:textId="77777777" w:rsidR="00BD542B" w:rsidRPr="00931E73" w:rsidRDefault="00BD542B" w:rsidP="00931E73">
            <w:pPr>
              <w:numPr>
                <w:ilvl w:val="0"/>
                <w:numId w:val="36"/>
              </w:numPr>
              <w:spacing w:after="0" w:line="276" w:lineRule="auto"/>
              <w:ind w:left="185" w:hanging="150"/>
              <w:jc w:val="both"/>
              <w:rPr>
                <w:sz w:val="20"/>
                <w:szCs w:val="20"/>
              </w:rPr>
            </w:pPr>
            <w:r w:rsidRPr="00931E73">
              <w:rPr>
                <w:rFonts w:ascii="Sylfaen" w:eastAsia="Sylfaen" w:hAnsi="Sylfaen" w:cs="Sylfaen"/>
                <w:sz w:val="20"/>
                <w:szCs w:val="20"/>
              </w:rPr>
              <w:t>ნივთიერების/ნარევის შედგენილობისა და თვისებების, ქიმიური პროცესების მიმდინარეობის კანონზომიერებების გამოსაკვლევად შესაბამისი  საკლასო/საშინაო ექსპერიმენტების ორგანიზება; მოსალოდნელი შედეგების წინასწარ განჭვრეტა, ექსპერიმენტის შედეგებთან შედარება და დასკვნის გამოტანა.</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C8278" w14:textId="77777777" w:rsidR="00BD542B" w:rsidRPr="00931E73" w:rsidRDefault="00BD542B" w:rsidP="006E6057">
            <w:pPr>
              <w:spacing w:after="0" w:line="276" w:lineRule="auto"/>
              <w:jc w:val="both"/>
              <w:rPr>
                <w:rFonts w:ascii="Sylfaen" w:eastAsia="Sylfaen" w:hAnsi="Sylfaen" w:cs="Sylfaen"/>
                <w:sz w:val="20"/>
                <w:szCs w:val="20"/>
              </w:rPr>
            </w:pPr>
            <w:r w:rsidRPr="00931E73">
              <w:rPr>
                <w:rFonts w:ascii="Sylfaen" w:eastAsia="Sylfaen" w:hAnsi="Sylfaen" w:cs="Sylfaen"/>
                <w:sz w:val="20"/>
                <w:szCs w:val="20"/>
                <w:u w:val="single"/>
              </w:rPr>
              <w:lastRenderedPageBreak/>
              <w:t xml:space="preserve">სამიზნე ცნება </w:t>
            </w:r>
            <w:r w:rsidRPr="00931E73">
              <w:rPr>
                <w:rFonts w:ascii="Sylfaen" w:eastAsia="Sylfaen" w:hAnsi="Sylfaen" w:cs="Sylfaen"/>
                <w:b/>
                <w:sz w:val="20"/>
                <w:szCs w:val="20"/>
                <w:u w:val="single"/>
              </w:rPr>
              <w:t>"ქიმიური პროცესი"</w:t>
            </w:r>
            <w:r w:rsidRPr="00931E73">
              <w:rPr>
                <w:rFonts w:ascii="Sylfaen" w:eastAsia="Sylfaen" w:hAnsi="Sylfaen" w:cs="Sylfaen"/>
                <w:sz w:val="20"/>
                <w:szCs w:val="20"/>
              </w:rPr>
              <w:t xml:space="preserve"> - ბუნებაში მიმდინარე ცვლილებები მიეკუთვნება ფიზიკურსა და ქიმიურ მოვლენებს. ფიზიკური მოვლენის დროს ნივთიერება არ იცვლება; ქიმიური მოვლენის დროს ნივთიერება გარდაიქმნება. ნივთიერების გარდაქმნა გამოისახება </w:t>
            </w:r>
            <w:r w:rsidRPr="00931E73">
              <w:rPr>
                <w:rFonts w:ascii="Sylfaen" w:eastAsia="Sylfaen" w:hAnsi="Sylfaen" w:cs="Sylfaen"/>
                <w:sz w:val="20"/>
                <w:szCs w:val="20"/>
              </w:rPr>
              <w:lastRenderedPageBreak/>
              <w:t xml:space="preserve">ქიმიური რეაქციის ტოლობით. ამ გარდაქმნებს მიზეზ-შედეგობრივი კავშირები  აქვს. </w:t>
            </w:r>
          </w:p>
          <w:p w14:paraId="4F663FC3" w14:textId="77777777" w:rsidR="00BD542B" w:rsidRPr="00931E73" w:rsidRDefault="00BD542B" w:rsidP="006E6057">
            <w:pPr>
              <w:spacing w:after="0" w:line="276" w:lineRule="auto"/>
              <w:jc w:val="both"/>
              <w:rPr>
                <w:rFonts w:ascii="Sylfaen" w:eastAsia="Sylfaen" w:hAnsi="Sylfaen" w:cs="Sylfaen"/>
                <w:sz w:val="20"/>
                <w:szCs w:val="20"/>
              </w:rPr>
            </w:pPr>
          </w:p>
          <w:p w14:paraId="20A901F8" w14:textId="62821125" w:rsidR="00BD542B" w:rsidRPr="00931E73" w:rsidRDefault="00BD542B" w:rsidP="006E6057">
            <w:pPr>
              <w:spacing w:after="0" w:line="276" w:lineRule="auto"/>
              <w:jc w:val="both"/>
              <w:rPr>
                <w:sz w:val="20"/>
                <w:szCs w:val="20"/>
              </w:rPr>
            </w:pPr>
            <w:r w:rsidRPr="00931E73">
              <w:rPr>
                <w:rFonts w:ascii="Sylfaen" w:eastAsia="Sylfaen" w:hAnsi="Sylfaen" w:cs="Sylfaen"/>
                <w:sz w:val="20"/>
                <w:szCs w:val="20"/>
              </w:rPr>
              <w:t xml:space="preserve">ქიმიური პროცესის მიმდინარეობის </w:t>
            </w:r>
            <w:r w:rsidRPr="00931E73">
              <w:rPr>
                <w:rFonts w:ascii="Sylfaen" w:eastAsia="Sylfaen" w:hAnsi="Sylfaen" w:cs="Sylfaen"/>
                <w:color w:val="000000"/>
                <w:sz w:val="20"/>
                <w:szCs w:val="20"/>
              </w:rPr>
              <w:t>კანონზომიერებების დანახვა საფუძველს ქმნის მომიჯნავე საგნების</w:t>
            </w:r>
            <w:r w:rsidRPr="00931E73">
              <w:rPr>
                <w:rFonts w:ascii="Sylfaen" w:eastAsia="Sylfaen" w:hAnsi="Sylfaen" w:cs="Sylfaen"/>
                <w:i/>
                <w:color w:val="000000"/>
                <w:sz w:val="20"/>
                <w:szCs w:val="20"/>
              </w:rPr>
              <w:t xml:space="preserve"> </w:t>
            </w:r>
            <w:r w:rsidRPr="00931E73">
              <w:rPr>
                <w:rFonts w:ascii="Sylfaen" w:eastAsia="Sylfaen" w:hAnsi="Sylfaen" w:cs="Sylfaen"/>
                <w:color w:val="000000"/>
                <w:sz w:val="20"/>
                <w:szCs w:val="20"/>
              </w:rPr>
              <w:t>(ბიოლოგია - სამიზნე ცნებები</w:t>
            </w:r>
            <w:r w:rsidR="00C62685" w:rsidRPr="00931E73">
              <w:rPr>
                <w:rFonts w:ascii="Sylfaen" w:eastAsia="Sylfaen" w:hAnsi="Sylfaen" w:cs="Sylfaen"/>
                <w:color w:val="000000"/>
                <w:sz w:val="20"/>
                <w:szCs w:val="20"/>
                <w:lang w:val="ka-GE"/>
              </w:rPr>
              <w:t>:</w:t>
            </w:r>
            <w:r w:rsidRPr="00931E73">
              <w:rPr>
                <w:rFonts w:ascii="Sylfaen" w:eastAsia="Sylfaen" w:hAnsi="Sylfaen" w:cs="Sylfaen"/>
                <w:color w:val="000000"/>
                <w:sz w:val="20"/>
                <w:szCs w:val="20"/>
              </w:rPr>
              <w:t xml:space="preserve"> „სასიცოცხლო თვისებები“, „ჯანმრთელობა და დაავადება“, ფიზიკა - სამიზნე ცნებები</w:t>
            </w:r>
            <w:r w:rsidR="00C62685" w:rsidRPr="00931E73">
              <w:rPr>
                <w:rFonts w:ascii="Sylfaen" w:eastAsia="Sylfaen" w:hAnsi="Sylfaen" w:cs="Sylfaen"/>
                <w:color w:val="000000"/>
                <w:sz w:val="20"/>
                <w:szCs w:val="20"/>
                <w:lang w:val="ka-GE"/>
              </w:rPr>
              <w:t>:</w:t>
            </w:r>
            <w:r w:rsidRPr="00931E73">
              <w:rPr>
                <w:rFonts w:ascii="Sylfaen" w:eastAsia="Sylfaen" w:hAnsi="Sylfaen" w:cs="Sylfaen"/>
                <w:color w:val="000000"/>
                <w:sz w:val="20"/>
                <w:szCs w:val="20"/>
              </w:rPr>
              <w:t xml:space="preserve"> „ენერგია“, „ფიზიკური პროცესი“,  გეოგრაფია - სამიზნე ცნება - „მოსახლეობა და ეკონომიკა“)  შინაარსების უკეთ გასააზრებლად.</w:t>
            </w:r>
          </w:p>
        </w:tc>
      </w:tr>
      <w:tr w:rsidR="00BD542B" w:rsidRPr="00931E73" w14:paraId="4F78F89D" w14:textId="77777777" w:rsidTr="00931E73">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CBE90" w14:textId="77777777" w:rsidR="00BD542B" w:rsidRPr="00931E73" w:rsidRDefault="00BD542B" w:rsidP="006E6057">
            <w:pPr>
              <w:spacing w:after="0" w:line="276" w:lineRule="auto"/>
              <w:ind w:right="36"/>
              <w:jc w:val="both"/>
              <w:rPr>
                <w:sz w:val="20"/>
                <w:szCs w:val="20"/>
              </w:rPr>
            </w:pPr>
            <w:r w:rsidRPr="00931E73">
              <w:rPr>
                <w:rFonts w:ascii="Sylfaen" w:eastAsia="Sylfaen" w:hAnsi="Sylfaen" w:cs="Sylfaen"/>
                <w:sz w:val="20"/>
                <w:szCs w:val="20"/>
              </w:rPr>
              <w:lastRenderedPageBreak/>
              <w:t>(3) ნივთიერების თვისებრივი/რაოდენობრივი შედგენილობის ცვლილების, ქიმიური პროცესების მნიშვნელობისა და უსაფრთხოების პრინციპების გაცნობიერება მდგრადი განვითარების ეკონომიკური (მაგ. ახალი ტექნოლოგიები, ახალი მასალები, ნარჩენების მართვა-რეციკლირება)</w:t>
            </w:r>
            <w:r w:rsidRPr="00931E73">
              <w:rPr>
                <w:rFonts w:ascii="Sylfaen" w:eastAsia="Sylfaen" w:hAnsi="Sylfaen" w:cs="Sylfaen"/>
                <w:i/>
                <w:sz w:val="20"/>
                <w:szCs w:val="20"/>
              </w:rPr>
              <w:t xml:space="preserve"> </w:t>
            </w:r>
            <w:r w:rsidRPr="00931E73">
              <w:rPr>
                <w:rFonts w:ascii="Sylfaen" w:eastAsia="Sylfaen" w:hAnsi="Sylfaen" w:cs="Sylfaen"/>
                <w:sz w:val="20"/>
                <w:szCs w:val="20"/>
              </w:rPr>
              <w:t xml:space="preserve">  და ეკოლოგიური (მაგ. ბუნებრივი რესურსების რაციონალური ხარჯვა, ჰაერის, ნიადაგისა და წყლის დაბინძურების შემცირება) ასპექტების გასააზრებლად.</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0C6BF" w14:textId="77777777" w:rsid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 xml:space="preserve">ეკოლოგიური პრობლემების ერთმანეთთან შედარება; ქიმიურ პროცესებთან მათი დაკავშირება; </w:t>
            </w:r>
          </w:p>
          <w:p w14:paraId="7769214F" w14:textId="77777777" w:rsid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 xml:space="preserve">ნივთიერებებით/მათი გარდაქმნებით გამოწვეული ეკოლოგიური  პრობლემების მიზეზ-შედეგობრივი კავშირების ახსნა; </w:t>
            </w:r>
          </w:p>
          <w:p w14:paraId="238E442C" w14:textId="77777777" w:rsid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ლოკალური და გლობალური ეკოლოგიური  პრობლემების შემცირების შესაძლებლობის შესახებ საკუთარი მოსაზრებების დასაბუთება;</w:t>
            </w:r>
          </w:p>
          <w:p w14:paraId="48A17F92" w14:textId="080ADB5D" w:rsidR="00BD542B" w:rsidRPr="00931E73" w:rsidRDefault="00BD542B" w:rsidP="00931E73">
            <w:pPr>
              <w:numPr>
                <w:ilvl w:val="0"/>
                <w:numId w:val="36"/>
              </w:numPr>
              <w:spacing w:after="0" w:line="276" w:lineRule="auto"/>
              <w:ind w:left="185" w:hanging="150"/>
              <w:jc w:val="both"/>
              <w:rPr>
                <w:rFonts w:ascii="Sylfaen" w:eastAsia="Sylfaen" w:hAnsi="Sylfaen" w:cs="Sylfaen"/>
                <w:sz w:val="20"/>
                <w:szCs w:val="20"/>
              </w:rPr>
            </w:pPr>
            <w:r w:rsidRPr="00931E73">
              <w:rPr>
                <w:rFonts w:ascii="Sylfaen" w:eastAsia="Sylfaen" w:hAnsi="Sylfaen" w:cs="Sylfaen"/>
                <w:sz w:val="20"/>
                <w:szCs w:val="20"/>
              </w:rPr>
              <w:t xml:space="preserve">ახალი მასალებისა და ალერნატიული ტექნოლოგიების შესაძლებლობების განჭვრეტა პროდუქტების ხარისხის გაუმჯობესების, მდგრადი ტექნოლოგიების განვითარებისა და გარემოზე მავნე ზემოქმედების შემცირების მიზნით.  </w:t>
            </w:r>
          </w:p>
          <w:p w14:paraId="76A7CE11" w14:textId="77777777" w:rsidR="00BD542B" w:rsidRPr="00931E73" w:rsidRDefault="00BD542B" w:rsidP="00931E73">
            <w:pPr>
              <w:spacing w:after="0" w:line="276" w:lineRule="auto"/>
              <w:jc w:val="both"/>
              <w:rPr>
                <w:rFonts w:ascii="Sylfaen" w:eastAsia="Sylfaen" w:hAnsi="Sylfaen" w:cs="Sylfaen"/>
                <w:color w:val="000000"/>
                <w:sz w:val="20"/>
                <w:szCs w:val="20"/>
              </w:rPr>
            </w:pPr>
          </w:p>
          <w:p w14:paraId="1E994DB3" w14:textId="77777777" w:rsidR="00BD542B" w:rsidRPr="00931E73" w:rsidRDefault="00BD542B" w:rsidP="00931E73">
            <w:pPr>
              <w:spacing w:after="0" w:line="276" w:lineRule="auto"/>
              <w:jc w:val="both"/>
              <w:rPr>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698AD" w14:textId="77777777" w:rsidR="00BD542B" w:rsidRPr="00931E73" w:rsidRDefault="00BD542B" w:rsidP="006E6057">
            <w:pPr>
              <w:spacing w:after="0" w:line="276" w:lineRule="auto"/>
              <w:jc w:val="both"/>
              <w:rPr>
                <w:rFonts w:ascii="Sylfaen" w:eastAsia="Sylfaen" w:hAnsi="Sylfaen" w:cs="Sylfaen"/>
                <w:sz w:val="20"/>
                <w:szCs w:val="20"/>
              </w:rPr>
            </w:pPr>
            <w:r w:rsidRPr="00931E73">
              <w:rPr>
                <w:rFonts w:ascii="Sylfaen" w:eastAsia="Sylfaen" w:hAnsi="Sylfaen" w:cs="Sylfaen"/>
                <w:sz w:val="20"/>
                <w:szCs w:val="20"/>
                <w:u w:val="single"/>
              </w:rPr>
              <w:t xml:space="preserve">სამიზნე ცნება </w:t>
            </w:r>
            <w:r w:rsidRPr="00931E73">
              <w:rPr>
                <w:rFonts w:ascii="Sylfaen" w:eastAsia="Sylfaen" w:hAnsi="Sylfaen" w:cs="Sylfaen"/>
                <w:b/>
                <w:sz w:val="20"/>
                <w:szCs w:val="20"/>
                <w:u w:val="single"/>
              </w:rPr>
              <w:t>"მდგრადი წარმოება, მოხმარება"</w:t>
            </w:r>
            <w:r w:rsidRPr="00931E73">
              <w:rPr>
                <w:rFonts w:ascii="Sylfaen" w:eastAsia="Sylfaen" w:hAnsi="Sylfaen" w:cs="Sylfaen"/>
                <w:sz w:val="20"/>
                <w:szCs w:val="20"/>
              </w:rPr>
              <w:t xml:space="preserve"> – ბიოსფეროს ეკოლოგიური პრობლემები გამოწვეულია სხვადასხვა ფაქტორით, მათ შორის, უმნიშვნელოვანესია ქიმიური დამაბინძურებლები. ამ პრობლემების მასშტაბურობა კაცობრიობის მომავალს რისკის ქვეშ აყენებს. ამ რისკის შემცირება შესაძლებელია ნივთიერებების თვისებების შეფასებითა და ქიმიური პროცესების მართვით, რესურსების რაციონალური</w:t>
            </w:r>
            <w:r w:rsidRPr="00931E73">
              <w:rPr>
                <w:rFonts w:ascii="Sylfaen" w:eastAsia="Sylfaen" w:hAnsi="Sylfaen" w:cs="Sylfaen"/>
                <w:color w:val="FF0000"/>
                <w:sz w:val="20"/>
                <w:szCs w:val="20"/>
              </w:rPr>
              <w:t xml:space="preserve"> </w:t>
            </w:r>
            <w:r w:rsidRPr="00931E73">
              <w:rPr>
                <w:rFonts w:ascii="Sylfaen" w:eastAsia="Sylfaen" w:hAnsi="Sylfaen" w:cs="Sylfaen"/>
                <w:sz w:val="20"/>
                <w:szCs w:val="20"/>
              </w:rPr>
              <w:t xml:space="preserve">გამოყენებით, საყოფაცხოვრებო და საწარმოო ნარჩენების შემცირებითა და გადამუშავებით, მწვანე ქიმიის ძირითადი პრინციპების გათვალისწინებით.  </w:t>
            </w:r>
          </w:p>
          <w:p w14:paraId="015C1E16" w14:textId="77777777" w:rsidR="00BD542B" w:rsidRPr="00931E73" w:rsidRDefault="00BD542B" w:rsidP="006E6057">
            <w:pPr>
              <w:spacing w:after="0" w:line="276" w:lineRule="auto"/>
              <w:jc w:val="both"/>
              <w:rPr>
                <w:rFonts w:ascii="Sylfaen" w:eastAsia="Sylfaen" w:hAnsi="Sylfaen" w:cs="Sylfaen"/>
                <w:sz w:val="10"/>
                <w:szCs w:val="20"/>
              </w:rPr>
            </w:pPr>
          </w:p>
          <w:p w14:paraId="45FAE192" w14:textId="77777777" w:rsidR="00BD542B" w:rsidRPr="00931E73" w:rsidRDefault="00BD542B" w:rsidP="006E6057">
            <w:pPr>
              <w:spacing w:after="0" w:line="276" w:lineRule="auto"/>
              <w:jc w:val="both"/>
              <w:rPr>
                <w:rFonts w:ascii="Sylfaen" w:eastAsia="Sylfaen" w:hAnsi="Sylfaen" w:cs="Sylfaen"/>
                <w:color w:val="000000"/>
                <w:sz w:val="20"/>
                <w:szCs w:val="20"/>
              </w:rPr>
            </w:pPr>
            <w:r w:rsidRPr="00931E73">
              <w:rPr>
                <w:rFonts w:ascii="Sylfaen" w:eastAsia="Sylfaen" w:hAnsi="Sylfaen" w:cs="Sylfaen"/>
                <w:color w:val="000000"/>
                <w:sz w:val="20"/>
                <w:szCs w:val="20"/>
              </w:rPr>
              <w:t xml:space="preserve">ინოვაციური ქიმიური ტექნოლოგიების შექმნა, კოროზიის პრევენცია, სასუქებისა და პესტიციდების მიზნობრივი მოხმარება, </w:t>
            </w:r>
            <w:r w:rsidRPr="00931E73">
              <w:rPr>
                <w:rFonts w:ascii="Sylfaen" w:eastAsia="Sylfaen" w:hAnsi="Sylfaen" w:cs="Sylfaen"/>
                <w:sz w:val="20"/>
                <w:szCs w:val="20"/>
              </w:rPr>
              <w:t xml:space="preserve">ნავთობპროდუქტების მოპოვება-გადამუშავება, </w:t>
            </w:r>
            <w:r w:rsidRPr="00931E73">
              <w:rPr>
                <w:rFonts w:ascii="Sylfaen" w:eastAsia="Sylfaen" w:hAnsi="Sylfaen" w:cs="Sylfaen"/>
                <w:color w:val="000000"/>
                <w:sz w:val="20"/>
                <w:szCs w:val="20"/>
              </w:rPr>
              <w:t>ახალი მასალების, პოლიმერების, ალტერნატიული საწვავისა და სხვ. გამოყენება სამრეწველო პროცესებში უზრუნველყოფს მდგრად ეკონომიკურ განვითარებას.</w:t>
            </w:r>
          </w:p>
          <w:p w14:paraId="44AC84FE" w14:textId="77777777" w:rsidR="00BD542B" w:rsidRPr="00931E73" w:rsidRDefault="00BD542B" w:rsidP="006E6057">
            <w:pPr>
              <w:spacing w:after="0" w:line="276" w:lineRule="auto"/>
              <w:jc w:val="both"/>
              <w:rPr>
                <w:rFonts w:ascii="Sylfaen" w:eastAsia="Sylfaen" w:hAnsi="Sylfaen" w:cs="Sylfaen"/>
                <w:color w:val="000000"/>
                <w:sz w:val="10"/>
                <w:szCs w:val="20"/>
              </w:rPr>
            </w:pPr>
          </w:p>
          <w:p w14:paraId="2976D93E" w14:textId="77777777" w:rsidR="00BD542B" w:rsidRPr="00931E73" w:rsidRDefault="00BD542B" w:rsidP="006E6057">
            <w:pPr>
              <w:spacing w:after="0" w:line="276" w:lineRule="auto"/>
              <w:jc w:val="both"/>
              <w:rPr>
                <w:sz w:val="20"/>
                <w:szCs w:val="20"/>
              </w:rPr>
            </w:pPr>
            <w:r w:rsidRPr="00931E73">
              <w:rPr>
                <w:rFonts w:ascii="Sylfaen" w:eastAsia="Sylfaen" w:hAnsi="Sylfaen" w:cs="Sylfaen"/>
                <w:color w:val="000000"/>
                <w:sz w:val="20"/>
                <w:szCs w:val="20"/>
              </w:rPr>
              <w:t xml:space="preserve">მდგრადი მოხმარების, წარმოების ეკონომიკური და ეკოლოგიური ასპექტების </w:t>
            </w:r>
            <w:r w:rsidRPr="00931E73">
              <w:rPr>
                <w:rFonts w:ascii="Sylfaen" w:eastAsia="Sylfaen" w:hAnsi="Sylfaen" w:cs="Sylfaen"/>
                <w:sz w:val="20"/>
                <w:szCs w:val="20"/>
              </w:rPr>
              <w:t xml:space="preserve">გაცნობიერება საფუძველს ქმნის </w:t>
            </w:r>
            <w:r w:rsidRPr="00931E73">
              <w:rPr>
                <w:rFonts w:ascii="Sylfaen" w:eastAsia="Sylfaen" w:hAnsi="Sylfaen" w:cs="Sylfaen"/>
                <w:color w:val="000000"/>
                <w:sz w:val="20"/>
                <w:szCs w:val="20"/>
              </w:rPr>
              <w:t>მომიჯნავე საგნების (ბიოლოგია - სამიზნე ცნება „ჯანმრთელობა და დაავადება“, ფიზიკა - სამიზნე ცნება „ენერგია“, გეოგრაფია - სამიზნე ცნება „მდგრადი განვითარება“, მოქალაქეობა - სამიზნე ცნება „საზოგადოება“, „მონაწილეობა“, „მდგრადი განვითარება“) შინაარსების უკეთ გასააზრებლად.</w:t>
            </w:r>
          </w:p>
        </w:tc>
      </w:tr>
    </w:tbl>
    <w:p w14:paraId="6EE677BF" w14:textId="77777777" w:rsidR="00BD542B" w:rsidRPr="00931E73" w:rsidRDefault="00BD542B" w:rsidP="00BD542B">
      <w:pPr>
        <w:spacing w:after="0" w:line="276" w:lineRule="auto"/>
        <w:ind w:left="-720" w:right="-720"/>
        <w:jc w:val="both"/>
        <w:rPr>
          <w:rFonts w:ascii="Sylfaen" w:eastAsia="Sylfaen" w:hAnsi="Sylfaen" w:cs="Sylfaen"/>
          <w:sz w:val="20"/>
          <w:szCs w:val="20"/>
        </w:rPr>
      </w:pPr>
    </w:p>
    <w:p w14:paraId="1A8CDCFD" w14:textId="77777777" w:rsidR="00BD542B" w:rsidRPr="00931E73" w:rsidRDefault="00BD542B" w:rsidP="00BD542B">
      <w:pPr>
        <w:spacing w:after="0" w:line="276" w:lineRule="auto"/>
        <w:ind w:left="-720" w:right="-720"/>
        <w:jc w:val="both"/>
        <w:rPr>
          <w:rFonts w:ascii="Sylfaen" w:eastAsia="Sylfaen" w:hAnsi="Sylfaen" w:cs="Sylfaen"/>
          <w:sz w:val="20"/>
          <w:szCs w:val="20"/>
        </w:rPr>
      </w:pPr>
    </w:p>
    <w:p w14:paraId="2906A077" w14:textId="3FAD5DAA" w:rsidR="00BD542B" w:rsidRPr="00931E73" w:rsidRDefault="00BD542B" w:rsidP="00BD542B">
      <w:pPr>
        <w:spacing w:line="276" w:lineRule="auto"/>
        <w:ind w:hanging="709"/>
        <w:rPr>
          <w:rFonts w:ascii="Sylfaen" w:eastAsia="Sylfaen" w:hAnsi="Sylfaen" w:cs="Sylfaen"/>
          <w:b/>
          <w:color w:val="000000"/>
          <w:sz w:val="20"/>
          <w:szCs w:val="20"/>
        </w:rPr>
      </w:pPr>
      <w:r w:rsidRPr="00931E73">
        <w:rPr>
          <w:rFonts w:ascii="Sylfaen" w:eastAsia="Sylfaen" w:hAnsi="Sylfaen" w:cs="Sylfaen"/>
          <w:b/>
          <w:color w:val="000000"/>
          <w:sz w:val="20"/>
          <w:szCs w:val="20"/>
        </w:rPr>
        <w:t>თემატური ბლოკები</w:t>
      </w:r>
    </w:p>
    <w:tbl>
      <w:tblPr>
        <w:tblW w:w="14400" w:type="dxa"/>
        <w:tblInd w:w="-725" w:type="dxa"/>
        <w:tblCellMar>
          <w:left w:w="10" w:type="dxa"/>
          <w:right w:w="10" w:type="dxa"/>
        </w:tblCellMar>
        <w:tblLook w:val="0000" w:firstRow="0" w:lastRow="0" w:firstColumn="0" w:lastColumn="0" w:noHBand="0" w:noVBand="0"/>
      </w:tblPr>
      <w:tblGrid>
        <w:gridCol w:w="2563"/>
        <w:gridCol w:w="11837"/>
      </w:tblGrid>
      <w:tr w:rsidR="00BD542B" w:rsidRPr="00931E73" w14:paraId="5F574B1E" w14:textId="77777777" w:rsidTr="00931E73">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7E46C4CD" w14:textId="77777777" w:rsidR="00BD542B" w:rsidRPr="00931E73" w:rsidRDefault="00BD542B" w:rsidP="006E6057">
            <w:pPr>
              <w:spacing w:after="0" w:line="276" w:lineRule="auto"/>
              <w:ind w:right="-421"/>
              <w:jc w:val="both"/>
              <w:rPr>
                <w:sz w:val="20"/>
                <w:szCs w:val="20"/>
              </w:rPr>
            </w:pPr>
            <w:r w:rsidRPr="00931E73">
              <w:rPr>
                <w:rFonts w:ascii="Sylfaen" w:eastAsia="Sylfaen" w:hAnsi="Sylfaen" w:cs="Sylfaen"/>
                <w:b/>
                <w:sz w:val="20"/>
                <w:szCs w:val="20"/>
              </w:rPr>
              <w:t xml:space="preserve">თემატური ბლოკები                                                                 </w:t>
            </w:r>
          </w:p>
        </w:tc>
        <w:tc>
          <w:tcPr>
            <w:tcW w:w="11837"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7BF8E8ED" w14:textId="77777777" w:rsidR="00BD542B" w:rsidRPr="00931E73" w:rsidRDefault="00BD542B" w:rsidP="006E6057">
            <w:pPr>
              <w:spacing w:after="0" w:line="276" w:lineRule="auto"/>
              <w:ind w:right="-421"/>
              <w:jc w:val="both"/>
              <w:rPr>
                <w:rFonts w:ascii="Sylfaen" w:eastAsia="Sylfaen" w:hAnsi="Sylfaen" w:cs="Sylfaen"/>
                <w:b/>
                <w:sz w:val="20"/>
                <w:szCs w:val="20"/>
              </w:rPr>
            </w:pPr>
            <w:r w:rsidRPr="00931E73">
              <w:rPr>
                <w:rFonts w:ascii="Sylfaen" w:eastAsia="Sylfaen" w:hAnsi="Sylfaen" w:cs="Sylfaen"/>
                <w:b/>
                <w:sz w:val="20"/>
                <w:szCs w:val="20"/>
              </w:rPr>
              <w:t>თემატური ბლოკის აღწერილობა</w:t>
            </w:r>
          </w:p>
          <w:p w14:paraId="170CC110" w14:textId="77777777" w:rsidR="00BD542B" w:rsidRPr="00931E73" w:rsidRDefault="00BD542B" w:rsidP="006E6057">
            <w:pPr>
              <w:spacing w:after="0" w:line="276" w:lineRule="auto"/>
              <w:ind w:right="-421"/>
              <w:jc w:val="both"/>
              <w:rPr>
                <w:sz w:val="20"/>
                <w:szCs w:val="20"/>
              </w:rPr>
            </w:pPr>
          </w:p>
        </w:tc>
      </w:tr>
      <w:tr w:rsidR="00BD542B" w:rsidRPr="00931E73" w14:paraId="69943CDC" w14:textId="77777777" w:rsidTr="00931E73">
        <w:trPr>
          <w:trHeight w:val="1"/>
        </w:trPr>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9A29A" w14:textId="77777777" w:rsidR="00BD542B" w:rsidRPr="00931E73" w:rsidRDefault="00BD542B" w:rsidP="006E6057">
            <w:pPr>
              <w:spacing w:after="0" w:line="276" w:lineRule="auto"/>
              <w:ind w:right="-120"/>
              <w:jc w:val="both"/>
              <w:rPr>
                <w:rFonts w:ascii="Sylfaen" w:eastAsia="Sylfaen" w:hAnsi="Sylfaen" w:cs="Sylfaen"/>
                <w:b/>
                <w:color w:val="000000"/>
                <w:sz w:val="20"/>
                <w:szCs w:val="20"/>
              </w:rPr>
            </w:pPr>
            <w:r w:rsidRPr="00931E73">
              <w:rPr>
                <w:rFonts w:ascii="Sylfaen" w:eastAsia="Sylfaen" w:hAnsi="Sylfaen" w:cs="Sylfaen"/>
                <w:b/>
                <w:color w:val="000000"/>
                <w:sz w:val="20"/>
                <w:szCs w:val="20"/>
              </w:rPr>
              <w:t>ქიმიური ელემენტები</w:t>
            </w:r>
          </w:p>
          <w:p w14:paraId="480FCC94" w14:textId="77777777" w:rsidR="00BD542B" w:rsidRPr="00931E73" w:rsidRDefault="00BD542B" w:rsidP="006E6057">
            <w:pPr>
              <w:spacing w:after="0" w:line="276" w:lineRule="auto"/>
              <w:ind w:right="-421"/>
              <w:jc w:val="both"/>
              <w:rPr>
                <w:rFonts w:ascii="Sylfaen" w:eastAsia="Sylfaen" w:hAnsi="Sylfaen" w:cs="Sylfaen"/>
                <w:b/>
                <w:color w:val="000000"/>
                <w:sz w:val="20"/>
                <w:szCs w:val="20"/>
              </w:rPr>
            </w:pPr>
          </w:p>
          <w:p w14:paraId="2128336B" w14:textId="77777777" w:rsidR="00BD542B" w:rsidRPr="00931E73" w:rsidRDefault="00BD542B" w:rsidP="006E6057">
            <w:pPr>
              <w:spacing w:after="0" w:line="276" w:lineRule="auto"/>
              <w:jc w:val="both"/>
              <w:rPr>
                <w:b/>
                <w:sz w:val="20"/>
                <w:szCs w:val="20"/>
              </w:rPr>
            </w:pPr>
          </w:p>
        </w:tc>
        <w:tc>
          <w:tcPr>
            <w:tcW w:w="1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947B2" w14:textId="77777777" w:rsidR="00BD542B" w:rsidRPr="00931E73" w:rsidRDefault="00BD542B" w:rsidP="00A15B32">
            <w:pPr>
              <w:numPr>
                <w:ilvl w:val="0"/>
                <w:numId w:val="38"/>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 xml:space="preserve">ნივთიერების ფიზიკური თვისებები; მოლეკულა, ატომი, ქიმიური ელემენტი, ქიმიური ელემენტის სიმბოლო. ქიმიური ფორმულა (ბინარული ნაერთების ფორმულების შედგენა ვალენტობის მიხედვით, დასახელება). მარტივი, რთული ნივთიერება. ფარდობითი ატომური მასა, ფარდობითი მოლეკულური მასა,  ელემენტის მასური წილი ნაერთში; </w:t>
            </w:r>
          </w:p>
          <w:p w14:paraId="7C503780" w14:textId="77777777" w:rsidR="00BD542B" w:rsidRPr="00931E73" w:rsidRDefault="00BD542B" w:rsidP="00A15B32">
            <w:pPr>
              <w:numPr>
                <w:ilvl w:val="0"/>
                <w:numId w:val="38"/>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 xml:space="preserve">ნარევების კლასიფიკაცია, თვისებები, გამოყენება; ნარევების დაყოფა (ექსპერიმენტულად შესწავლა). წყალი და ხსნარები, გახსნილი ნივთიერების გავლენა ხსნარის დუღილისა და გაყინვის ტემპერატურაზე. ხსნარების გამოყენება.  მყარი, თხევადი, აირადი ნივთიერებების წყალში ხსნადობა. ხსნადობაზე მოქმედი ფაქტორები (ექსპერიმენტულად შესწავლა), ნაჯერობა, გახსნილი ნივთიერების მასური წილი. ჰაერი. ჰაერის შემადგენელი ძირითადი კომპონენტები, მოცულობითი, მასური შედგენილობა. წყლის, ჰაერის შედგენილობის ცვლილებებით გამოწვეული გლობალური ეკოლოგიური პრობლემები, პრევენციული ღონისძიებები;  </w:t>
            </w:r>
          </w:p>
          <w:p w14:paraId="2C6E206A" w14:textId="77777777" w:rsidR="00BD542B" w:rsidRPr="00931E73" w:rsidRDefault="00BD542B" w:rsidP="00A15B32">
            <w:pPr>
              <w:numPr>
                <w:ilvl w:val="0"/>
                <w:numId w:val="38"/>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ქიმიური მოვლენების დამახასიათებელი ნიშნები. ჟანგბადის მონაწილეობით მიმდინარე რეაქციები - წვა-ჟანგვა (ექსპერიმენტულად შესწავლა). ქიმიური რეაქციის ტოლობა, მასის მუდმივობის კანონი. წვის, ჟანგვის, კოროზიის პროცესებით გამოწვეული გლობალური ეკოლოგიური პრობლემები, პრევენციული ღონისძიებები;</w:t>
            </w:r>
          </w:p>
          <w:p w14:paraId="17DE402D" w14:textId="77777777" w:rsidR="00BD542B" w:rsidRPr="00931E73" w:rsidRDefault="00BD542B" w:rsidP="00A15B32">
            <w:pPr>
              <w:numPr>
                <w:ilvl w:val="0"/>
                <w:numId w:val="38"/>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 xml:space="preserve">წარმოდგენები ატომის აღნაგობის შესახებ. სუბატომური ნაწილაკები. ატომში ელექტრონების განაწილება </w:t>
            </w:r>
            <w:r w:rsidRPr="00931E73">
              <w:rPr>
                <w:rFonts w:ascii="Sylfaen" w:eastAsia="Sylfaen" w:hAnsi="Sylfaen" w:cs="Sylfaen"/>
                <w:color w:val="000000"/>
                <w:sz w:val="20"/>
                <w:szCs w:val="20"/>
              </w:rPr>
              <w:t>(პირველი ოცი ელემენტი).</w:t>
            </w:r>
            <w:r w:rsidRPr="00931E73">
              <w:rPr>
                <w:rFonts w:ascii="Sylfaen" w:eastAsia="Sylfaen" w:hAnsi="Sylfaen" w:cs="Sylfaen"/>
                <w:color w:val="FF0000"/>
                <w:sz w:val="20"/>
                <w:szCs w:val="20"/>
              </w:rPr>
              <w:t xml:space="preserve"> </w:t>
            </w:r>
            <w:r w:rsidRPr="00931E73">
              <w:rPr>
                <w:rFonts w:ascii="Sylfaen" w:eastAsia="Sylfaen" w:hAnsi="Sylfaen" w:cs="Sylfaen"/>
                <w:sz w:val="20"/>
                <w:szCs w:val="20"/>
              </w:rPr>
              <w:t>იონი, იზოტოპი. ქიმიური ელემენტების პერიოდულობის ცხრილი, პერიოდულობის კანონი. მეტალი, არამეტალი, მეტალოიდი (კლასიფიკაცია).  მეტალების შედარებითი აქტიურობა (ექსპერიმენტულად შესწავლა). ქიმიური ელემენტის უმაღლესი ოქსიდი, აქროლადი წყალბადნაერთი. ქიმიური ელემენტებით გარემოს დაბინძურება, რადიაციული უსაფრთხოება;</w:t>
            </w:r>
          </w:p>
          <w:p w14:paraId="4450C4A1" w14:textId="77777777" w:rsidR="00BD542B" w:rsidRPr="00931E73" w:rsidRDefault="00BD542B" w:rsidP="00A15B32">
            <w:pPr>
              <w:numPr>
                <w:ilvl w:val="0"/>
                <w:numId w:val="38"/>
              </w:numPr>
              <w:spacing w:after="0" w:line="276" w:lineRule="auto"/>
              <w:ind w:left="365" w:hanging="360"/>
              <w:jc w:val="both"/>
              <w:rPr>
                <w:sz w:val="20"/>
                <w:szCs w:val="20"/>
              </w:rPr>
            </w:pPr>
            <w:r w:rsidRPr="00931E73">
              <w:rPr>
                <w:rFonts w:ascii="Sylfaen" w:eastAsia="Sylfaen" w:hAnsi="Sylfaen" w:cs="Sylfaen"/>
                <w:sz w:val="20"/>
                <w:szCs w:val="20"/>
              </w:rPr>
              <w:t xml:space="preserve">ელექტროუარყოფითობა. კოვალენტური (პოლარული,  არაპოლარული),  იონური, მეტალური, წყალბადური ბმები. ნივთიერების კრისტალური სტრუქტურა. </w:t>
            </w:r>
          </w:p>
        </w:tc>
      </w:tr>
      <w:tr w:rsidR="00BD542B" w:rsidRPr="00931E73" w14:paraId="603D2767" w14:textId="77777777" w:rsidTr="00931E73">
        <w:trPr>
          <w:trHeight w:val="1"/>
        </w:trPr>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FC518" w14:textId="77777777" w:rsidR="00BD542B" w:rsidRPr="00931E73" w:rsidRDefault="00BD542B" w:rsidP="006E6057">
            <w:pPr>
              <w:spacing w:after="0" w:line="276" w:lineRule="auto"/>
              <w:ind w:right="157"/>
              <w:jc w:val="both"/>
              <w:rPr>
                <w:rFonts w:ascii="Sylfaen" w:eastAsia="Sylfaen" w:hAnsi="Sylfaen" w:cs="Sylfaen"/>
                <w:b/>
                <w:color w:val="000000"/>
                <w:sz w:val="20"/>
                <w:szCs w:val="20"/>
              </w:rPr>
            </w:pPr>
            <w:r w:rsidRPr="00931E73">
              <w:rPr>
                <w:rFonts w:ascii="Sylfaen" w:eastAsia="Sylfaen" w:hAnsi="Sylfaen" w:cs="Sylfaen"/>
                <w:b/>
                <w:color w:val="000000"/>
                <w:sz w:val="20"/>
                <w:szCs w:val="20"/>
              </w:rPr>
              <w:t>ნივთიერებათა მრავალფეროვნება</w:t>
            </w:r>
          </w:p>
          <w:p w14:paraId="67692F9D" w14:textId="77777777" w:rsidR="00BD542B" w:rsidRPr="00931E73" w:rsidRDefault="00BD542B" w:rsidP="006E6057">
            <w:pPr>
              <w:spacing w:after="0" w:line="276" w:lineRule="auto"/>
              <w:jc w:val="both"/>
              <w:rPr>
                <w:b/>
                <w:sz w:val="20"/>
                <w:szCs w:val="20"/>
              </w:rPr>
            </w:pPr>
          </w:p>
        </w:tc>
        <w:tc>
          <w:tcPr>
            <w:tcW w:w="1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48AA7" w14:textId="77777777" w:rsidR="00BD542B" w:rsidRPr="00931E73" w:rsidRDefault="00BD542B" w:rsidP="00A15B32">
            <w:pPr>
              <w:numPr>
                <w:ilvl w:val="0"/>
                <w:numId w:val="39"/>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 xml:space="preserve">არაორგანული ნივთიერებების (ოქსიდი, ფუძე, მჟავა, მარილი - საშუალო) კლასიფიკაცია, ფორმულების შედგენა, დასახელება,   მიღება, თვისებები (ექსპერიმენტულად შესწავლა), ამფოტერობა, გამოყენება. ქიმიური რეაქციების კლასიფიკაცია სტექიომეტრიის, ენერგიის ცვლილების, შექცევადობის მიხედვით (ექსპერიმენტულად შესწავლა). წყალხსნარების pH-ის ექსპერიმენტულად დადგენა, პრაქტიკული გამოყენება. გენეტიკური კავშირები არაორგანულ ნაერთთა კლასების სხვადასხვა წარმომადგენლებს შორის. კოვალენტური, იონური ნაერთები. ელექტროლიტური დისოციაცია (დისოციაციის მუდმივას გარეშე), იონური მიმოცვლა (ექსპერიმენტულად შესწავლა), სრული, შეკვეცილი იონური ტოლობები. არაორგანული ნივთიერებებით გამოწვეული ეკოლოგიური პრობლემები, პრევენციული ღონისძიებები; </w:t>
            </w:r>
          </w:p>
          <w:p w14:paraId="4B5802BB" w14:textId="77777777" w:rsidR="00BD542B" w:rsidRPr="00931E73" w:rsidRDefault="00BD542B" w:rsidP="00A15B32">
            <w:pPr>
              <w:numPr>
                <w:ilvl w:val="0"/>
                <w:numId w:val="39"/>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 xml:space="preserve">ორგანული ნაერთების მრავალფეროვნება. ნახშირწყალბადების იზომერია (ჯაჭვის, ჯერადი ბმების მდებარეობის, ცის- და ტრანს- იზომერია)  და ნომენკლატურა (IUPAC) ალკანების, ალკენების, ალკინების ჰომოლოგიური რიგის პირველი 7 წევრის, არენების (ბენზოლის, მეთილბენზოლისა და ეთილბენზოლის) მაგალითებზე. ნახშირწყალბადების ფიზიკური, ქიმიური თვისებები (მეთანის, ეთანის, ეთენის, ეთინის, ბენზოლის წვა; მეთანის ჰალოგენირება; ეთენის პოლიმერიზაცია და </w:t>
            </w:r>
            <w:r w:rsidRPr="00931E73">
              <w:rPr>
                <w:rFonts w:ascii="Sylfaen" w:eastAsia="Sylfaen" w:hAnsi="Sylfaen" w:cs="Sylfaen"/>
                <w:sz w:val="20"/>
                <w:szCs w:val="20"/>
              </w:rPr>
              <w:lastRenderedPageBreak/>
              <w:t xml:space="preserve">ჰიდრატაცია;  ეთენისა და ეთინის ჰიდრირება და ჰალოგენირება). ჯერადი ბმების არსებობის ექსპერიმენტული დადასტურება; </w:t>
            </w:r>
          </w:p>
          <w:p w14:paraId="0A6DA684" w14:textId="77777777" w:rsidR="00BD542B" w:rsidRPr="00931E73" w:rsidRDefault="00BD542B" w:rsidP="00A15B32">
            <w:pPr>
              <w:numPr>
                <w:ilvl w:val="0"/>
                <w:numId w:val="39"/>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ნახშირწყალბადების ბუნებრივი წყაროები. ნავთობის გადამუშავება ყოფა-ცხოვრებაში გამოყენებადი მნიშვნელოვანი პროდუქტების დონეზე;</w:t>
            </w:r>
          </w:p>
          <w:p w14:paraId="2B99BC9E" w14:textId="77777777" w:rsidR="00BD542B" w:rsidRPr="00931E73" w:rsidRDefault="00BD542B" w:rsidP="00A15B32">
            <w:pPr>
              <w:numPr>
                <w:ilvl w:val="0"/>
                <w:numId w:val="39"/>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ფუნქციური ჯგუფების შემცველი ორგანული ნაერთები (სპირტი, ალდეჰიდი, კეტონი, კარბონმჟავა, ამინი).  ფუნქციურჯგუფიანი ნაერთების (მეთანოლი, ეთანოლი, ეთილენგლიკოლი, გლიცერინი, ფორმალდეჰიდი, აცეტალდეჰიდი, აცეტონი, ჭიანჭველმჟავა, ძმარმჟავა) გამოყენება. ორგანული ნივთიერებების სხვადასხვა კლასის წარმომადგენელთა ფიზიკური, ქიმიური თვისებები (წვა, გლუკოზას სპირტული დუღილი, ეთანოლის ჟანგვა ძმარმჟავამდე, ძმარმაჟავას ნეიტრალიზაცია, ძმარმჟავასა და ეთანოლს შორის მიმდინარე ესტერიფიკაციის რეაქცია, სუნთქვა და ფოტოსინთეზი, ცხიმების ჰიდროლიზი), თვისებითი რეაქციების ექსპერიმენტულად შესწავლა ქიმიური რეაქციის ტოლობის გარეშე;</w:t>
            </w:r>
          </w:p>
          <w:p w14:paraId="43E5C8BF" w14:textId="77777777" w:rsidR="00BD542B" w:rsidRPr="00931E73" w:rsidRDefault="00BD542B" w:rsidP="00A15B32">
            <w:pPr>
              <w:numPr>
                <w:ilvl w:val="0"/>
                <w:numId w:val="39"/>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ცილების, ცხიმების, ნახშირწყლების (გლუკოზა, ფრუქტოზა, საქაროზა, სახამებელი, ცელულოზა) ზოგადი დახასიათება. პოლიკონდენსაციისა და პოლიმერიზაციის რეაქციების შედარება. ბუნებრივი, ხელოვნური, სინთეზური პოლიმერები;</w:t>
            </w:r>
          </w:p>
          <w:p w14:paraId="4F3C8813" w14:textId="3FC4AA24" w:rsidR="00BD542B" w:rsidRPr="00931E73" w:rsidRDefault="00BD542B" w:rsidP="006E6057">
            <w:pPr>
              <w:numPr>
                <w:ilvl w:val="0"/>
                <w:numId w:val="39"/>
              </w:numPr>
              <w:spacing w:after="0" w:line="276" w:lineRule="auto"/>
              <w:ind w:left="365" w:hanging="360"/>
              <w:jc w:val="both"/>
              <w:rPr>
                <w:rFonts w:ascii="Sylfaen" w:eastAsia="Sylfaen" w:hAnsi="Sylfaen" w:cs="Sylfaen"/>
                <w:b/>
                <w:color w:val="000000"/>
                <w:sz w:val="20"/>
                <w:szCs w:val="20"/>
              </w:rPr>
            </w:pPr>
            <w:r w:rsidRPr="00931E73">
              <w:rPr>
                <w:rFonts w:ascii="Sylfaen" w:eastAsia="Sylfaen" w:hAnsi="Sylfaen" w:cs="Sylfaen"/>
                <w:sz w:val="20"/>
                <w:szCs w:val="20"/>
              </w:rPr>
              <w:t>ორგანული ნაერთებით გამოწვეული ეკოლოგიური პრობლემები, პრევენციული ღონისძიებები. ნავთობპროდუქტების,  ბუნებრივი აირისა და პოლიმერების რაციონალურად გამოყენების მნიშვნელობა.</w:t>
            </w:r>
          </w:p>
        </w:tc>
      </w:tr>
      <w:tr w:rsidR="00BD542B" w:rsidRPr="00931E73" w14:paraId="333448CC" w14:textId="77777777" w:rsidTr="00931E73">
        <w:trPr>
          <w:trHeight w:val="1"/>
        </w:trPr>
        <w:tc>
          <w:tcPr>
            <w:tcW w:w="2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D86D7" w14:textId="77777777" w:rsidR="00BD542B" w:rsidRPr="00931E73" w:rsidRDefault="00BD542B" w:rsidP="006E6057">
            <w:pPr>
              <w:tabs>
                <w:tab w:val="left" w:pos="1065"/>
                <w:tab w:val="left" w:pos="1425"/>
              </w:tabs>
              <w:spacing w:after="0" w:line="276" w:lineRule="auto"/>
              <w:jc w:val="both"/>
              <w:rPr>
                <w:b/>
                <w:sz w:val="20"/>
                <w:szCs w:val="20"/>
              </w:rPr>
            </w:pPr>
            <w:r w:rsidRPr="00931E73">
              <w:rPr>
                <w:rFonts w:ascii="Sylfaen" w:eastAsia="Sylfaen" w:hAnsi="Sylfaen" w:cs="Sylfaen"/>
                <w:b/>
                <w:color w:val="000000"/>
                <w:sz w:val="20"/>
                <w:szCs w:val="20"/>
              </w:rPr>
              <w:lastRenderedPageBreak/>
              <w:t>ქიმიური რეაქციები და მათი მართვა</w:t>
            </w:r>
          </w:p>
        </w:tc>
        <w:tc>
          <w:tcPr>
            <w:tcW w:w="1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AB993" w14:textId="77777777" w:rsidR="00BD542B" w:rsidRPr="00931E73" w:rsidRDefault="00BD542B" w:rsidP="00A15B32">
            <w:pPr>
              <w:numPr>
                <w:ilvl w:val="0"/>
                <w:numId w:val="40"/>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მოლი, მოლური მასა, ავოგადროს კანონი, ფარდობითი სიმკვრივე. ქიმიური რეაქციების რაოდენობრივი დახასიათება. მალიმიტირებელი და ჭარბი რეაგენტები. მოლური კონცენტრაცია. ტიტრაცია (მჟავების/ფუძეების კონცენტრაციის ექსპერიმენტულად დადგენა). რაოდენობრივი გამოთვლების მნიშვნელობა ბუნებასა და ყოფა-ცხოვრებაში მიმდინარე ქიმიური პროცესების სამართავად;</w:t>
            </w:r>
          </w:p>
          <w:p w14:paraId="143E2395" w14:textId="77777777" w:rsidR="00BD542B" w:rsidRPr="00931E73" w:rsidRDefault="00BD542B" w:rsidP="00A15B32">
            <w:pPr>
              <w:numPr>
                <w:ilvl w:val="0"/>
                <w:numId w:val="40"/>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ქიმიური რეაქციის სითბური ეფექტი. ქიმიური რეაქციის საშუალო სიჩქარე; მასზე მოქმედი ფაქტორების ექსპერიმენტულად შესწავლა: ნივთიერების ბუნება, ტემპერატურა (ვანტ-ჰოფის განტოლება), ზედაპირის ფართობი, კონცენტრაცია (რეაქციის კინეტიკური განტოლების გარეშე), კატალიზატორი,  ინჰიბიტორი.  ქიმიური წონასწორობა, წონასწორობის გადახრა. ქიმიურ წონასწორობაზე მოქმედი ფაქტორების ექსპერიმენტულად შესწავლა. ქიმიური რეაქციის მიმდინარეობის კანონზომიერებების, წონასწორობის გადახრის პრინციპების მნიშვნელობა მრეწველობაში, ბუნებასა და ყოფა-ცხოვრებაში მიმდინარე რეაქციების სამართავად;</w:t>
            </w:r>
          </w:p>
          <w:p w14:paraId="2EE7C340" w14:textId="77777777" w:rsidR="00BD542B" w:rsidRPr="00931E73" w:rsidRDefault="00BD542B" w:rsidP="00A15B32">
            <w:pPr>
              <w:numPr>
                <w:ilvl w:val="0"/>
                <w:numId w:val="40"/>
              </w:numPr>
              <w:spacing w:after="0" w:line="276" w:lineRule="auto"/>
              <w:ind w:left="365" w:hanging="360"/>
              <w:jc w:val="both"/>
              <w:rPr>
                <w:rFonts w:ascii="Sylfaen" w:eastAsia="Sylfaen" w:hAnsi="Sylfaen" w:cs="Sylfaen"/>
                <w:sz w:val="20"/>
                <w:szCs w:val="20"/>
              </w:rPr>
            </w:pPr>
            <w:r w:rsidRPr="00931E73">
              <w:rPr>
                <w:rFonts w:ascii="Sylfaen" w:eastAsia="Sylfaen" w:hAnsi="Sylfaen" w:cs="Sylfaen"/>
                <w:sz w:val="20"/>
                <w:szCs w:val="20"/>
              </w:rPr>
              <w:t>ელემენტის ჟანგვის რიცხვი არაორგანულ ნაერთებში. მჟანგავები, აღმდგენები. მარტივი ჟანგვა-აღდგენის რეაქციები, ელექტრონული ბალანსის მეთოდი. მეტალთა ძაბვის ელექტროქიმიური  მწკრივი; მეტალთა აქტიურობის  ექსპერიმენტულად შესწავლა. ტუტე, ტუტემიწა და პასიური მეტალების მარილების ნალღობებისა და წყალხსნარების ელექტროლიზი ინერტულ ელექტროდებზე. ელექტრული დენის ქიმიური წყაროები (გალვანური ელემენტი, ბატარეა, აკუმულატორი). მეტალების, არამეტალების წარმოება, გალვანოსტეგია, გალვანოპლასტიკა, კოროზიისგან დაცვა;</w:t>
            </w:r>
          </w:p>
          <w:p w14:paraId="0C3A49F7" w14:textId="77777777" w:rsidR="00BD542B" w:rsidRPr="00931E73" w:rsidRDefault="00BD542B" w:rsidP="00A15B32">
            <w:pPr>
              <w:numPr>
                <w:ilvl w:val="0"/>
                <w:numId w:val="40"/>
              </w:numPr>
              <w:spacing w:after="0" w:line="276" w:lineRule="auto"/>
              <w:ind w:left="365" w:hanging="360"/>
              <w:jc w:val="both"/>
              <w:rPr>
                <w:sz w:val="20"/>
                <w:szCs w:val="20"/>
              </w:rPr>
            </w:pPr>
            <w:r w:rsidRPr="00931E73">
              <w:rPr>
                <w:rFonts w:ascii="Sylfaen" w:eastAsia="Sylfaen" w:hAnsi="Sylfaen" w:cs="Sylfaen"/>
                <w:sz w:val="20"/>
                <w:szCs w:val="20"/>
              </w:rPr>
              <w:t>სამშენებლო მასალები (თაბაშირ-მუყაო, კირი, ცარცი, მარმარილო, კირქვა, ქვიშა, მინა, ცემენტი, საღებავები, შენადნობები და სხვ.), შედგენილობა, გამოყენება. ორგანული, მინერალური სასუქები (შემადგენელი საკვები ელემენტების  მიხედვით სასუქების გამოყენების მიზნობრიობა), პესტიციდების მნიშვნელობა. წყლის სიხისტე (ექსპერიმენტულად შესწავლა), სინთეზური გამრეცხი საშუალებების მოქმედების ზოგადი მექანიზმი. სამშენებლო მასალების, სასუქების, პესტიციდების, გამრეცხი საშუალებების რაციონალურად გამოყენება. მწვანე ქიმიის პრინციპები.</w:t>
            </w:r>
          </w:p>
        </w:tc>
      </w:tr>
    </w:tbl>
    <w:p w14:paraId="77D97932" w14:textId="77777777" w:rsidR="00BD542B" w:rsidRDefault="00BD542B" w:rsidP="00BD542B">
      <w:pPr>
        <w:tabs>
          <w:tab w:val="left" w:pos="-426"/>
        </w:tabs>
        <w:spacing w:after="0" w:line="276" w:lineRule="auto"/>
        <w:ind w:left="-993" w:right="-421" w:firstLine="142"/>
        <w:jc w:val="both"/>
        <w:rPr>
          <w:rFonts w:ascii="Sylfaen" w:eastAsia="Sylfaen" w:hAnsi="Sylfaen" w:cs="Sylfaen"/>
          <w:b/>
          <w:color w:val="000000"/>
        </w:rPr>
      </w:pPr>
    </w:p>
    <w:p w14:paraId="6D0B711E" w14:textId="77777777" w:rsidR="00BD542B" w:rsidRDefault="00BD542B" w:rsidP="00BD542B">
      <w:pPr>
        <w:tabs>
          <w:tab w:val="left" w:pos="-426"/>
        </w:tabs>
        <w:spacing w:after="0" w:line="276" w:lineRule="auto"/>
        <w:ind w:left="-993" w:right="-421" w:firstLine="142"/>
        <w:jc w:val="both"/>
        <w:rPr>
          <w:rFonts w:ascii="Sylfaen" w:eastAsia="Sylfaen" w:hAnsi="Sylfaen" w:cs="Sylfaen"/>
          <w:b/>
          <w:color w:val="000000"/>
        </w:rPr>
      </w:pPr>
    </w:p>
    <w:p w14:paraId="6AFF72C6" w14:textId="77777777" w:rsidR="00BD542B" w:rsidRDefault="00BD542B" w:rsidP="00BD542B">
      <w:pPr>
        <w:spacing w:line="276" w:lineRule="auto"/>
        <w:rPr>
          <w:rFonts w:ascii="Sylfaen" w:eastAsia="Sylfaen" w:hAnsi="Sylfaen" w:cs="Sylfaen"/>
          <w:b/>
        </w:rPr>
      </w:pPr>
    </w:p>
    <w:p w14:paraId="64E2FEE7" w14:textId="79C1218D" w:rsidR="00BD542B" w:rsidRDefault="00931E73" w:rsidP="00931E73">
      <w:pPr>
        <w:spacing w:line="276" w:lineRule="auto"/>
        <w:jc w:val="center"/>
        <w:rPr>
          <w:rFonts w:ascii="Sylfaen" w:eastAsia="Sylfaen" w:hAnsi="Sylfaen" w:cs="Sylfaen"/>
          <w:b/>
          <w:lang w:val="ka-GE"/>
        </w:rPr>
      </w:pPr>
      <w:r>
        <w:rPr>
          <w:rFonts w:ascii="Sylfaen" w:eastAsia="Sylfaen" w:hAnsi="Sylfaen" w:cs="Sylfaen"/>
          <w:b/>
          <w:lang w:val="ka-GE"/>
        </w:rPr>
        <w:t>ქიმია - საშუალო საფეხური (</w:t>
      </w:r>
      <w:r>
        <w:rPr>
          <w:rFonts w:ascii="Sylfaen" w:eastAsia="Sylfaen" w:hAnsi="Sylfaen" w:cs="Sylfaen"/>
          <w:b/>
        </w:rPr>
        <w:t xml:space="preserve">XI-XII </w:t>
      </w:r>
      <w:r>
        <w:rPr>
          <w:rFonts w:ascii="Sylfaen" w:eastAsia="Sylfaen" w:hAnsi="Sylfaen" w:cs="Sylfaen"/>
          <w:b/>
          <w:lang w:val="ka-GE"/>
        </w:rPr>
        <w:t>კლასები)</w:t>
      </w:r>
    </w:p>
    <w:p w14:paraId="1B63192B" w14:textId="77777777" w:rsidR="00931E73" w:rsidRPr="00800F26" w:rsidRDefault="00931E73" w:rsidP="00931E73">
      <w:pPr>
        <w:spacing w:line="276" w:lineRule="auto"/>
        <w:ind w:left="-1134" w:right="-1210" w:firstLine="414"/>
        <w:jc w:val="both"/>
        <w:rPr>
          <w:rFonts w:ascii="Sylfaen" w:hAnsi="Sylfaen" w:cstheme="minorHAnsi"/>
          <w:b/>
          <w:color w:val="000000"/>
          <w:sz w:val="20"/>
          <w:szCs w:val="20"/>
          <w:lang w:val="ka-GE"/>
        </w:rPr>
      </w:pPr>
      <w:r w:rsidRPr="00800F26">
        <w:rPr>
          <w:rFonts w:ascii="Sylfaen" w:hAnsi="Sylfaen" w:cstheme="minorHAnsi"/>
          <w:b/>
          <w:color w:val="000000"/>
          <w:sz w:val="20"/>
          <w:szCs w:val="20"/>
          <w:lang w:val="ka-GE"/>
        </w:rPr>
        <w:t>სწავლის შედეგები</w:t>
      </w:r>
    </w:p>
    <w:p w14:paraId="43C939CC" w14:textId="77777777" w:rsidR="00931E73" w:rsidRDefault="00931E73" w:rsidP="00931E73">
      <w:pPr>
        <w:spacing w:line="276" w:lineRule="auto"/>
        <w:ind w:left="-720" w:right="-720"/>
        <w:jc w:val="both"/>
        <w:rPr>
          <w:rFonts w:ascii="Sylfaen" w:eastAsia="Calibri" w:hAnsi="Sylfaen" w:cs="Calibri"/>
          <w:sz w:val="20"/>
          <w:szCs w:val="20"/>
          <w:lang w:val="ka-GE"/>
        </w:rPr>
      </w:pPr>
      <w:r w:rsidRPr="00800F26">
        <w:rPr>
          <w:rFonts w:ascii="Sylfaen" w:hAnsi="Sylfaen" w:cstheme="minorHAnsi"/>
          <w:color w:val="000000"/>
          <w:sz w:val="20"/>
          <w:szCs w:val="20"/>
          <w:lang w:val="ka-GE"/>
        </w:rPr>
        <w:t xml:space="preserve">საგნის „ქიმია“ ფარგლებში საშუალო საფეხურის შედეგების მიღწევის/კომპეტენციების განვითარების საფუძველს ქმნის ცნებების </w:t>
      </w:r>
      <w:r w:rsidRPr="00800F26">
        <w:rPr>
          <w:rFonts w:ascii="Sylfaen" w:eastAsia="Calibri" w:hAnsi="Sylfaen" w:cs="Calibri"/>
          <w:sz w:val="20"/>
          <w:szCs w:val="20"/>
          <w:lang w:val="ka-GE"/>
        </w:rPr>
        <w:t>„შედგენილობა, აღნაგობა, თვისება“, „ქიმიური პროცესი“, „მდგრადი წარმოება, მოხმარება“</w:t>
      </w:r>
      <w:r>
        <w:rPr>
          <w:rFonts w:ascii="Sylfaen" w:eastAsia="Calibri" w:hAnsi="Sylfaen" w:cs="Calibri"/>
          <w:sz w:val="20"/>
          <w:szCs w:val="20"/>
          <w:lang w:val="ka-GE"/>
        </w:rPr>
        <w:t xml:space="preserve"> </w:t>
      </w:r>
      <w:r w:rsidRPr="00800F26">
        <w:rPr>
          <w:rFonts w:ascii="Sylfaen" w:hAnsi="Sylfaen" w:cstheme="minorHAnsi"/>
          <w:color w:val="000000"/>
          <w:sz w:val="20"/>
          <w:szCs w:val="20"/>
          <w:lang w:val="ka-GE"/>
        </w:rPr>
        <w:t>ურთიერთდაკავშირებული გააზრება. მათი გააზრების საფუძველზე მოსწავლეს შეუძლია:</w:t>
      </w:r>
      <w:r w:rsidRPr="00800F26">
        <w:rPr>
          <w:rFonts w:ascii="Sylfaen" w:hAnsi="Sylfaen" w:cstheme="minorHAnsi"/>
          <w:color w:val="000000"/>
          <w:sz w:val="20"/>
          <w:szCs w:val="20"/>
          <w:lang w:val="ka-GE"/>
        </w:rPr>
        <w:br/>
      </w:r>
    </w:p>
    <w:tbl>
      <w:tblPr>
        <w:tblStyle w:val="TableGrid1"/>
        <w:tblW w:w="14400" w:type="dxa"/>
        <w:tblInd w:w="-725" w:type="dxa"/>
        <w:tblLook w:val="04A0" w:firstRow="1" w:lastRow="0" w:firstColumn="1" w:lastColumn="0" w:noHBand="0" w:noVBand="1"/>
      </w:tblPr>
      <w:tblGrid>
        <w:gridCol w:w="3272"/>
        <w:gridCol w:w="4678"/>
        <w:gridCol w:w="6450"/>
      </w:tblGrid>
      <w:tr w:rsidR="00931E73" w:rsidRPr="00E10DBF" w14:paraId="63A6B481" w14:textId="77777777" w:rsidTr="00A0074C">
        <w:tc>
          <w:tcPr>
            <w:tcW w:w="3272" w:type="dxa"/>
            <w:shd w:val="clear" w:color="auto" w:fill="D9E2F3" w:themeFill="accent1" w:themeFillTint="33"/>
          </w:tcPr>
          <w:p w14:paraId="19BB2346" w14:textId="77777777" w:rsidR="00931E73" w:rsidRPr="00931E73" w:rsidRDefault="00931E73" w:rsidP="00931E73">
            <w:pPr>
              <w:spacing w:line="276" w:lineRule="auto"/>
              <w:rPr>
                <w:rFonts w:ascii="Sylfaen" w:hAnsi="Sylfaen"/>
                <w:b/>
                <w:bCs/>
                <w:noProof/>
                <w:sz w:val="20"/>
                <w:szCs w:val="20"/>
                <w:lang w:val="en-US"/>
              </w:rPr>
            </w:pPr>
            <w:r w:rsidRPr="00931E73">
              <w:rPr>
                <w:rFonts w:ascii="Sylfaen" w:hAnsi="Sylfaen"/>
                <w:b/>
                <w:bCs/>
                <w:noProof/>
                <w:sz w:val="20"/>
                <w:lang w:val="en-US"/>
              </w:rPr>
              <w:t xml:space="preserve">სწავლის შედეგი </w:t>
            </w:r>
          </w:p>
        </w:tc>
        <w:tc>
          <w:tcPr>
            <w:tcW w:w="4678" w:type="dxa"/>
            <w:shd w:val="clear" w:color="auto" w:fill="D9E2F3" w:themeFill="accent1" w:themeFillTint="33"/>
          </w:tcPr>
          <w:p w14:paraId="3B44F7F1" w14:textId="3AD3400D" w:rsidR="00931E73" w:rsidRPr="00931E73" w:rsidRDefault="00931E73" w:rsidP="00A0074C">
            <w:pPr>
              <w:spacing w:line="276" w:lineRule="auto"/>
              <w:jc w:val="both"/>
              <w:rPr>
                <w:rFonts w:ascii="Sylfaen" w:hAnsi="Sylfaen"/>
                <w:b/>
                <w:bCs/>
                <w:color w:val="000000" w:themeColor="text1"/>
                <w:sz w:val="20"/>
              </w:rPr>
            </w:pPr>
            <w:r w:rsidRPr="00931E73">
              <w:rPr>
                <w:rFonts w:ascii="Sylfaen" w:hAnsi="Sylfaen"/>
                <w:b/>
                <w:bCs/>
                <w:color w:val="000000" w:themeColor="text1"/>
                <w:sz w:val="20"/>
              </w:rPr>
              <w:t xml:space="preserve">შედეგის მიღწევის ინდიკატორები - </w:t>
            </w:r>
          </w:p>
          <w:p w14:paraId="5FE8A547" w14:textId="77777777" w:rsidR="00931E73" w:rsidRPr="00931E73" w:rsidRDefault="00931E73" w:rsidP="00A0074C">
            <w:pPr>
              <w:spacing w:line="276" w:lineRule="auto"/>
              <w:rPr>
                <w:rFonts w:ascii="Sylfaen" w:hAnsi="Sylfaen"/>
                <w:noProof/>
                <w:sz w:val="20"/>
                <w:szCs w:val="20"/>
                <w:lang w:val="en-US"/>
              </w:rPr>
            </w:pPr>
            <w:r w:rsidRPr="00931E73">
              <w:rPr>
                <w:rFonts w:ascii="Sylfaen" w:hAnsi="Sylfaen"/>
                <w:noProof/>
                <w:sz w:val="20"/>
                <w:lang w:val="en-US"/>
              </w:rPr>
              <w:t>მოსწავლე</w:t>
            </w:r>
            <w:r w:rsidRPr="00931E73">
              <w:rPr>
                <w:rFonts w:ascii="Sylfaen" w:hAnsi="Sylfaen"/>
                <w:noProof/>
                <w:sz w:val="20"/>
              </w:rPr>
              <w:t>ს შეუძლია</w:t>
            </w:r>
            <w:r w:rsidRPr="00931E73">
              <w:rPr>
                <w:rFonts w:ascii="Sylfaen" w:hAnsi="Sylfaen"/>
                <w:noProof/>
                <w:sz w:val="20"/>
                <w:lang w:val="en-US"/>
              </w:rPr>
              <w:t>:</w:t>
            </w:r>
          </w:p>
        </w:tc>
        <w:tc>
          <w:tcPr>
            <w:tcW w:w="6450" w:type="dxa"/>
            <w:shd w:val="clear" w:color="auto" w:fill="D9E2F3" w:themeFill="accent1" w:themeFillTint="33"/>
          </w:tcPr>
          <w:p w14:paraId="19B60E87" w14:textId="08F315F6" w:rsidR="00931E73" w:rsidRPr="00931E73" w:rsidRDefault="00931E73" w:rsidP="00A0074C">
            <w:pPr>
              <w:spacing w:line="276" w:lineRule="auto"/>
              <w:rPr>
                <w:rFonts w:ascii="Sylfaen" w:hAnsi="Sylfaen"/>
                <w:noProof/>
                <w:sz w:val="20"/>
                <w:lang w:val="en-US"/>
              </w:rPr>
            </w:pPr>
            <w:r w:rsidRPr="00931E73">
              <w:rPr>
                <w:rFonts w:ascii="Sylfaen" w:hAnsi="Sylfaen"/>
                <w:b/>
                <w:bCs/>
                <w:noProof/>
                <w:sz w:val="20"/>
                <w:lang w:val="en-US"/>
              </w:rPr>
              <w:t>სამიზნე ცნების მოცულობა</w:t>
            </w:r>
            <w:r w:rsidRPr="00931E73">
              <w:rPr>
                <w:rFonts w:ascii="Sylfaen" w:hAnsi="Sylfaen"/>
                <w:noProof/>
                <w:sz w:val="20"/>
                <w:lang w:val="en-US"/>
              </w:rPr>
              <w:t xml:space="preserve"> </w:t>
            </w:r>
            <w:r w:rsidRPr="00931E73">
              <w:rPr>
                <w:rFonts w:ascii="Sylfaen" w:hAnsi="Sylfaen"/>
                <w:noProof/>
                <w:sz w:val="20"/>
              </w:rPr>
              <w:t>-</w:t>
            </w:r>
            <w:r w:rsidRPr="00931E73">
              <w:rPr>
                <w:rFonts w:ascii="Sylfaen" w:hAnsi="Sylfaen"/>
                <w:noProof/>
                <w:sz w:val="20"/>
                <w:lang w:val="en-US"/>
              </w:rPr>
              <w:t>მოსწავლე აცნობიე</w:t>
            </w:r>
            <w:r w:rsidRPr="00931E73">
              <w:rPr>
                <w:rFonts w:ascii="Sylfaen" w:hAnsi="Sylfaen"/>
                <w:noProof/>
                <w:sz w:val="20"/>
              </w:rPr>
              <w:t>რებ</w:t>
            </w:r>
            <w:r w:rsidRPr="00931E73">
              <w:rPr>
                <w:rFonts w:ascii="Sylfaen" w:hAnsi="Sylfaen"/>
                <w:noProof/>
                <w:sz w:val="20"/>
                <w:lang w:val="en-US"/>
              </w:rPr>
              <w:t>ს, რომ:</w:t>
            </w:r>
          </w:p>
          <w:p w14:paraId="78580437" w14:textId="77777777" w:rsidR="00931E73" w:rsidRPr="00931E73" w:rsidRDefault="00931E73" w:rsidP="00A0074C">
            <w:pPr>
              <w:spacing w:line="276" w:lineRule="auto"/>
              <w:rPr>
                <w:rFonts w:ascii="Sylfaen" w:hAnsi="Sylfaen"/>
                <w:noProof/>
                <w:sz w:val="20"/>
                <w:szCs w:val="20"/>
                <w:lang w:val="en-US"/>
              </w:rPr>
            </w:pPr>
          </w:p>
        </w:tc>
      </w:tr>
      <w:tr w:rsidR="00931E73" w:rsidRPr="00E10DBF" w14:paraId="504B8B22" w14:textId="77777777" w:rsidTr="00A0074C">
        <w:trPr>
          <w:trHeight w:val="710"/>
        </w:trPr>
        <w:tc>
          <w:tcPr>
            <w:tcW w:w="3272" w:type="dxa"/>
          </w:tcPr>
          <w:p w14:paraId="0D67A2E4" w14:textId="77777777" w:rsidR="00931E73" w:rsidRDefault="00931E73" w:rsidP="00A0074C">
            <w:pPr>
              <w:spacing w:line="276" w:lineRule="auto"/>
              <w:ind w:right="36"/>
              <w:jc w:val="both"/>
              <w:rPr>
                <w:rFonts w:ascii="Sylfaen" w:hAnsi="Sylfaen" w:cs="Sylfaen"/>
                <w:noProof/>
                <w:sz w:val="20"/>
                <w:szCs w:val="20"/>
              </w:rPr>
            </w:pPr>
            <w:r>
              <w:rPr>
                <w:rFonts w:ascii="Sylfaen" w:hAnsi="Sylfaen" w:cs="Sylfaen"/>
                <w:noProof/>
                <w:sz w:val="20"/>
                <w:szCs w:val="20"/>
              </w:rPr>
              <w:t xml:space="preserve">(1) </w:t>
            </w:r>
            <w:r w:rsidRPr="00E10DBF">
              <w:rPr>
                <w:rFonts w:ascii="Sylfaen" w:hAnsi="Sylfaen" w:cs="Sylfaen"/>
                <w:noProof/>
                <w:sz w:val="20"/>
                <w:szCs w:val="20"/>
                <w:lang w:val="en-US"/>
              </w:rPr>
              <w:t xml:space="preserve">ნივთიერების შედგენილობაში შემავალი ატომების აღნაგობასა და ქიმიურ ბმებს შორის </w:t>
            </w:r>
            <w:r w:rsidRPr="00E10DBF">
              <w:rPr>
                <w:rFonts w:ascii="Sylfaen" w:hAnsi="Sylfaen"/>
                <w:noProof/>
                <w:sz w:val="20"/>
                <w:szCs w:val="20"/>
                <w:lang w:val="en-US"/>
              </w:rPr>
              <w:t xml:space="preserve">მიზეზ-შედეგობრივი კავშირების გააზრება ნივთიერების </w:t>
            </w:r>
            <w:r w:rsidRPr="00E10DBF">
              <w:rPr>
                <w:rFonts w:ascii="Sylfaen" w:hAnsi="Sylfaen" w:cs="Sylfaen"/>
                <w:noProof/>
                <w:sz w:val="20"/>
                <w:szCs w:val="20"/>
                <w:lang w:val="en-US"/>
              </w:rPr>
              <w:t xml:space="preserve">შედგენილობის, აღნაგობისა და თვისებების </w:t>
            </w:r>
            <w:r w:rsidRPr="00E10DBF">
              <w:rPr>
                <w:rFonts w:ascii="Sylfaen" w:hAnsi="Sylfaen" w:cs="Sylfaen"/>
                <w:noProof/>
                <w:sz w:val="20"/>
                <w:szCs w:val="20"/>
              </w:rPr>
              <w:t>შესასწავლად</w:t>
            </w:r>
            <w:r>
              <w:rPr>
                <w:rFonts w:ascii="Sylfaen" w:hAnsi="Sylfaen" w:cs="Sylfaen"/>
                <w:noProof/>
                <w:sz w:val="20"/>
                <w:szCs w:val="20"/>
              </w:rPr>
              <w:t xml:space="preserve">, კონკრეტული </w:t>
            </w:r>
            <w:r w:rsidRPr="00535856">
              <w:rPr>
                <w:rFonts w:ascii="Sylfaen" w:hAnsi="Sylfaen" w:cs="Sylfaen"/>
                <w:i/>
                <w:iCs/>
                <w:noProof/>
                <w:sz w:val="20"/>
                <w:szCs w:val="20"/>
              </w:rPr>
              <w:t>პრობლემები</w:t>
            </w:r>
            <w:r>
              <w:rPr>
                <w:rFonts w:ascii="Sylfaen" w:hAnsi="Sylfaen" w:cs="Sylfaen"/>
                <w:i/>
                <w:iCs/>
                <w:noProof/>
                <w:sz w:val="20"/>
                <w:szCs w:val="20"/>
              </w:rPr>
              <w:t>ს</w:t>
            </w:r>
            <w:r w:rsidRPr="00535856">
              <w:rPr>
                <w:rFonts w:ascii="Sylfaen" w:hAnsi="Sylfaen" w:cs="Sylfaen"/>
                <w:i/>
                <w:iCs/>
                <w:noProof/>
                <w:sz w:val="20"/>
                <w:szCs w:val="20"/>
              </w:rPr>
              <w:t xml:space="preserve"> </w:t>
            </w:r>
            <w:r w:rsidRPr="00535856">
              <w:rPr>
                <w:rFonts w:ascii="Sylfaen" w:hAnsi="Sylfaen" w:cs="Sylfaen"/>
                <w:noProof/>
                <w:sz w:val="20"/>
                <w:szCs w:val="20"/>
              </w:rPr>
              <w:t>გადასაჭრელად;</w:t>
            </w:r>
          </w:p>
          <w:p w14:paraId="5BE0B920" w14:textId="77777777" w:rsidR="00931E73" w:rsidRDefault="00931E73" w:rsidP="00A0074C">
            <w:pPr>
              <w:spacing w:line="276" w:lineRule="auto"/>
              <w:ind w:right="36"/>
              <w:jc w:val="both"/>
              <w:rPr>
                <w:rFonts w:ascii="Sylfaen" w:hAnsi="Sylfaen" w:cs="Sylfaen"/>
                <w:noProof/>
                <w:sz w:val="20"/>
                <w:szCs w:val="20"/>
              </w:rPr>
            </w:pPr>
          </w:p>
          <w:p w14:paraId="572AF896" w14:textId="77777777" w:rsidR="00931E73" w:rsidRDefault="00931E73" w:rsidP="00A0074C">
            <w:pPr>
              <w:spacing w:line="276" w:lineRule="auto"/>
              <w:ind w:right="36"/>
              <w:jc w:val="both"/>
              <w:rPr>
                <w:rFonts w:ascii="Sylfaen" w:hAnsi="Sylfaen" w:cs="Sylfaen"/>
                <w:noProof/>
                <w:sz w:val="20"/>
                <w:szCs w:val="20"/>
                <w:lang w:val="en-US"/>
              </w:rPr>
            </w:pPr>
          </w:p>
          <w:p w14:paraId="268F64EA" w14:textId="77777777" w:rsidR="00931E73" w:rsidRPr="00E10DBF" w:rsidRDefault="00931E73" w:rsidP="00A0074C">
            <w:pPr>
              <w:spacing w:line="276" w:lineRule="auto"/>
              <w:ind w:right="36"/>
              <w:jc w:val="both"/>
              <w:rPr>
                <w:rFonts w:ascii="Sylfaen" w:hAnsi="Sylfaen" w:cs="Sylfaen"/>
                <w:noProof/>
                <w:sz w:val="20"/>
                <w:szCs w:val="20"/>
              </w:rPr>
            </w:pPr>
          </w:p>
        </w:tc>
        <w:tc>
          <w:tcPr>
            <w:tcW w:w="4678" w:type="dxa"/>
          </w:tcPr>
          <w:p w14:paraId="661F375A" w14:textId="77777777" w:rsidR="00931E73" w:rsidRPr="00E10DBF" w:rsidRDefault="00931E73" w:rsidP="00931E73">
            <w:pPr>
              <w:numPr>
                <w:ilvl w:val="0"/>
                <w:numId w:val="87"/>
              </w:numPr>
              <w:spacing w:line="276" w:lineRule="auto"/>
              <w:ind w:left="312" w:hanging="283"/>
              <w:jc w:val="both"/>
              <w:rPr>
                <w:rFonts w:ascii="Sylfaen" w:hAnsi="Sylfaen"/>
                <w:bCs/>
                <w:sz w:val="20"/>
                <w:szCs w:val="20"/>
              </w:rPr>
            </w:pPr>
            <w:r w:rsidRPr="00E10DBF">
              <w:rPr>
                <w:rFonts w:ascii="Sylfaen" w:hAnsi="Sylfaen" w:cs="Sylfaen"/>
                <w:bCs/>
                <w:sz w:val="20"/>
                <w:szCs w:val="20"/>
              </w:rPr>
              <w:t>ორგანული, არაორგანული</w:t>
            </w:r>
            <w:r w:rsidRPr="00E10DBF">
              <w:rPr>
                <w:rFonts w:ascii="Sylfaen" w:hAnsi="Sylfaen" w:cs="Sylfaen"/>
                <w:bCs/>
                <w:sz w:val="20"/>
                <w:szCs w:val="20"/>
                <w:lang w:val="ru-RU"/>
              </w:rPr>
              <w:t xml:space="preserve"> </w:t>
            </w:r>
            <w:r w:rsidRPr="00E10DBF">
              <w:rPr>
                <w:rFonts w:ascii="Sylfaen" w:hAnsi="Sylfaen" w:cs="Sylfaen"/>
                <w:bCs/>
                <w:sz w:val="20"/>
                <w:szCs w:val="20"/>
              </w:rPr>
              <w:t xml:space="preserve">ნივთიერებების </w:t>
            </w:r>
            <w:r w:rsidRPr="00E10DBF">
              <w:rPr>
                <w:rFonts w:ascii="Sylfaen" w:hAnsi="Sylfaen" w:cs="Sylfaen"/>
                <w:b/>
                <w:sz w:val="20"/>
                <w:szCs w:val="20"/>
              </w:rPr>
              <w:t xml:space="preserve">შედარება </w:t>
            </w:r>
            <w:r w:rsidRPr="00E10DBF">
              <w:rPr>
                <w:rFonts w:ascii="Sylfaen" w:hAnsi="Sylfaen" w:cs="Sylfaen"/>
                <w:bCs/>
                <w:sz w:val="20"/>
                <w:szCs w:val="20"/>
              </w:rPr>
              <w:t xml:space="preserve">შედგენილობის, აღნაგობის, თვისებებისა და რაოდენობრივი მახასიათებლების მიხედვით. </w:t>
            </w:r>
          </w:p>
          <w:p w14:paraId="569B696F" w14:textId="77777777" w:rsidR="00931E73" w:rsidRPr="00E10DBF" w:rsidRDefault="00931E73" w:rsidP="00931E73">
            <w:pPr>
              <w:numPr>
                <w:ilvl w:val="0"/>
                <w:numId w:val="87"/>
              </w:numPr>
              <w:spacing w:line="276" w:lineRule="auto"/>
              <w:ind w:left="312" w:hanging="283"/>
              <w:jc w:val="both"/>
              <w:rPr>
                <w:rFonts w:ascii="Sylfaen" w:hAnsi="Sylfaen"/>
                <w:bCs/>
                <w:sz w:val="20"/>
                <w:szCs w:val="20"/>
              </w:rPr>
            </w:pPr>
            <w:r w:rsidRPr="00E10DBF">
              <w:rPr>
                <w:rFonts w:ascii="Sylfaen" w:hAnsi="Sylfaen" w:cs="Sylfaen"/>
                <w:bCs/>
                <w:sz w:val="20"/>
                <w:szCs w:val="20"/>
              </w:rPr>
              <w:t>ორგანული, არაორგანული ნივთიერებების  შემადგენელი ნაწილაკების აღნაგობის, მათ შორის არსებული ბმის ტიპისა და კრისტალური სტრუქტურის</w:t>
            </w:r>
            <w:r>
              <w:rPr>
                <w:rFonts w:ascii="Sylfaen" w:hAnsi="Sylfaen" w:cs="Sylfaen"/>
                <w:bCs/>
                <w:sz w:val="20"/>
                <w:szCs w:val="20"/>
              </w:rPr>
              <w:t xml:space="preserve"> </w:t>
            </w:r>
            <w:r w:rsidRPr="00611F4C">
              <w:rPr>
                <w:rFonts w:ascii="Sylfaen" w:hAnsi="Sylfaen" w:cs="Sylfaen"/>
                <w:b/>
                <w:sz w:val="20"/>
                <w:szCs w:val="20"/>
              </w:rPr>
              <w:t>გაანალიზება</w:t>
            </w:r>
            <w:r>
              <w:rPr>
                <w:rFonts w:ascii="Sylfaen" w:hAnsi="Sylfaen" w:cs="Sylfaen"/>
                <w:bCs/>
                <w:sz w:val="20"/>
                <w:szCs w:val="20"/>
              </w:rPr>
              <w:t xml:space="preserve"> და </w:t>
            </w:r>
            <w:r w:rsidRPr="00E10DBF">
              <w:rPr>
                <w:rFonts w:ascii="Sylfaen" w:hAnsi="Sylfaen" w:cs="Sylfaen"/>
                <w:b/>
                <w:sz w:val="20"/>
                <w:szCs w:val="20"/>
              </w:rPr>
              <w:t>დაკავშირება</w:t>
            </w:r>
            <w:r w:rsidRPr="00E10DBF">
              <w:rPr>
                <w:rFonts w:ascii="Sylfaen" w:hAnsi="Sylfaen" w:cs="Sylfaen"/>
                <w:bCs/>
                <w:sz w:val="20"/>
                <w:szCs w:val="20"/>
              </w:rPr>
              <w:t xml:space="preserve"> ნივთიერების ფიზიკურ -</w:t>
            </w:r>
            <w:r>
              <w:rPr>
                <w:rFonts w:ascii="Sylfaen" w:hAnsi="Sylfaen" w:cs="Sylfaen"/>
                <w:bCs/>
                <w:sz w:val="20"/>
                <w:szCs w:val="20"/>
              </w:rPr>
              <w:t xml:space="preserve"> </w:t>
            </w:r>
            <w:r w:rsidRPr="00E10DBF">
              <w:rPr>
                <w:rFonts w:ascii="Sylfaen" w:hAnsi="Sylfaen" w:cs="Sylfaen"/>
                <w:bCs/>
                <w:sz w:val="20"/>
                <w:szCs w:val="20"/>
              </w:rPr>
              <w:t>ქიმიურ თვისებებთან, გამოყენებასთან;</w:t>
            </w:r>
          </w:p>
          <w:p w14:paraId="2328BD30" w14:textId="77777777" w:rsidR="00931E73" w:rsidRPr="00C3729E" w:rsidRDefault="00931E73" w:rsidP="00931E73">
            <w:pPr>
              <w:numPr>
                <w:ilvl w:val="0"/>
                <w:numId w:val="90"/>
              </w:numPr>
              <w:spacing w:line="276" w:lineRule="auto"/>
              <w:ind w:left="312"/>
              <w:jc w:val="both"/>
              <w:rPr>
                <w:rFonts w:ascii="Sylfaen" w:hAnsi="Sylfaen" w:cs="Sylfaen"/>
                <w:noProof/>
                <w:sz w:val="20"/>
                <w:szCs w:val="20"/>
                <w:lang w:val="en-US"/>
              </w:rPr>
            </w:pPr>
            <w:r w:rsidRPr="00C3729E">
              <w:rPr>
                <w:rFonts w:ascii="Sylfaen" w:hAnsi="Sylfaen" w:cs="Sylfaen"/>
                <w:noProof/>
                <w:sz w:val="20"/>
                <w:szCs w:val="20"/>
                <w:lang w:val="en-US"/>
              </w:rPr>
              <w:t xml:space="preserve">ნივთიერებების, ხსნარების შესახებ საკუთარი მოსაზრებების </w:t>
            </w:r>
            <w:r w:rsidRPr="00C3729E">
              <w:rPr>
                <w:rFonts w:ascii="Sylfaen" w:hAnsi="Sylfaen" w:cs="Sylfaen"/>
                <w:b/>
                <w:bCs/>
                <w:noProof/>
                <w:sz w:val="20"/>
                <w:szCs w:val="20"/>
                <w:lang w:val="en-US"/>
              </w:rPr>
              <w:t xml:space="preserve">დასაბუთება </w:t>
            </w:r>
            <w:r w:rsidRPr="00C3729E">
              <w:rPr>
                <w:rFonts w:ascii="Sylfaen" w:hAnsi="Sylfaen" w:cs="Sylfaen"/>
                <w:noProof/>
                <w:sz w:val="20"/>
                <w:szCs w:val="20"/>
                <w:lang w:val="en-US"/>
              </w:rPr>
              <w:t>მათი თვისებებისა და რაოდენობრივი თანაფარდობების გათვალისწინებით;</w:t>
            </w:r>
          </w:p>
          <w:p w14:paraId="06954BDE" w14:textId="3F2541C3" w:rsidR="00931E73" w:rsidRPr="00E10DBF" w:rsidRDefault="00931E73" w:rsidP="00931E73">
            <w:pPr>
              <w:numPr>
                <w:ilvl w:val="0"/>
                <w:numId w:val="91"/>
              </w:numPr>
              <w:spacing w:line="276" w:lineRule="auto"/>
              <w:ind w:left="312"/>
              <w:jc w:val="both"/>
              <w:textAlignment w:val="baseline"/>
              <w:rPr>
                <w:rFonts w:ascii="Sylfaen" w:hAnsi="Sylfaen"/>
                <w:noProof/>
                <w:sz w:val="20"/>
                <w:szCs w:val="20"/>
                <w:lang w:val="en-US"/>
              </w:rPr>
            </w:pPr>
            <w:r w:rsidRPr="00931E73">
              <w:rPr>
                <w:rFonts w:ascii="Sylfaen" w:eastAsia="Carlito" w:hAnsi="Sylfaen" w:cs="Sylfaen"/>
                <w:noProof/>
                <w:sz w:val="20"/>
                <w:szCs w:val="20"/>
                <w:lang w:val="en-US"/>
              </w:rPr>
              <w:t>ნივთიერების შედგენილობის</w:t>
            </w:r>
            <w:r w:rsidRPr="00931E73">
              <w:rPr>
                <w:rFonts w:ascii="Sylfaen" w:eastAsia="Carlito" w:hAnsi="Sylfaen" w:cs="Sylfaen"/>
                <w:noProof/>
                <w:sz w:val="20"/>
                <w:szCs w:val="20"/>
              </w:rPr>
              <w:t>,</w:t>
            </w:r>
            <w:r w:rsidRPr="00931E73">
              <w:rPr>
                <w:rFonts w:ascii="Sylfaen" w:eastAsia="Carlito" w:hAnsi="Sylfaen" w:cs="Sylfaen"/>
                <w:noProof/>
                <w:sz w:val="20"/>
                <w:szCs w:val="20"/>
                <w:lang w:val="en-US"/>
              </w:rPr>
              <w:t xml:space="preserve"> თვისებების</w:t>
            </w:r>
            <w:r w:rsidRPr="00931E73">
              <w:rPr>
                <w:rFonts w:ascii="Sylfaen" w:eastAsia="Carlito" w:hAnsi="Sylfaen" w:cs="Sylfaen"/>
                <w:noProof/>
                <w:sz w:val="20"/>
                <w:szCs w:val="20"/>
              </w:rPr>
              <w:t xml:space="preserve">ა და რაოდენობრივი მახასიათებლების გამოყენებით </w:t>
            </w:r>
            <w:r w:rsidRPr="00931E73">
              <w:rPr>
                <w:rFonts w:ascii="Sylfaen" w:eastAsia="Carlito" w:hAnsi="Sylfaen" w:cs="Sylfaen"/>
                <w:noProof/>
                <w:sz w:val="20"/>
                <w:szCs w:val="20"/>
                <w:lang w:val="en-US"/>
              </w:rPr>
              <w:t>პრობლემაზე ორიენტირებული</w:t>
            </w:r>
            <w:r w:rsidRPr="00931E73">
              <w:rPr>
                <w:rFonts w:ascii="Sylfaen" w:eastAsia="Carlito" w:hAnsi="Sylfaen" w:cs="Sylfaen"/>
                <w:noProof/>
                <w:sz w:val="20"/>
                <w:szCs w:val="20"/>
              </w:rPr>
              <w:t xml:space="preserve">, </w:t>
            </w:r>
            <w:r w:rsidRPr="00931E73">
              <w:rPr>
                <w:rFonts w:ascii="Sylfaen" w:eastAsia="Carlito" w:hAnsi="Sylfaen" w:cs="Sylfaen"/>
                <w:noProof/>
                <w:sz w:val="20"/>
                <w:szCs w:val="20"/>
                <w:lang w:val="en-US"/>
              </w:rPr>
              <w:t xml:space="preserve">ამოცანების </w:t>
            </w:r>
            <w:r w:rsidRPr="00931E73">
              <w:rPr>
                <w:rFonts w:ascii="Sylfaen" w:eastAsia="Carlito" w:hAnsi="Sylfaen" w:cs="Sylfaen"/>
                <w:b/>
                <w:bCs/>
                <w:noProof/>
                <w:sz w:val="20"/>
                <w:szCs w:val="20"/>
                <w:lang w:val="en-US"/>
              </w:rPr>
              <w:t>ამოხსნა/გადაჭრა</w:t>
            </w:r>
            <w:r w:rsidRPr="00931E73">
              <w:rPr>
                <w:rFonts w:ascii="Sylfaen" w:eastAsia="Carlito" w:hAnsi="Sylfaen" w:cs="Sylfaen"/>
                <w:noProof/>
                <w:sz w:val="20"/>
                <w:szCs w:val="20"/>
              </w:rPr>
              <w:t>.</w:t>
            </w:r>
          </w:p>
        </w:tc>
        <w:tc>
          <w:tcPr>
            <w:tcW w:w="6450" w:type="dxa"/>
            <w:shd w:val="clear" w:color="auto" w:fill="auto"/>
          </w:tcPr>
          <w:p w14:paraId="288C29CA" w14:textId="77777777" w:rsidR="00931E73" w:rsidRPr="00301D50" w:rsidRDefault="00931E73" w:rsidP="00A0074C">
            <w:pPr>
              <w:widowControl w:val="0"/>
              <w:autoSpaceDE w:val="0"/>
              <w:autoSpaceDN w:val="0"/>
              <w:spacing w:line="276" w:lineRule="auto"/>
              <w:jc w:val="both"/>
              <w:rPr>
                <w:rFonts w:ascii="Sylfaen" w:eastAsia="Carlito" w:hAnsi="Sylfaen" w:cs="Sylfaen"/>
                <w:noProof/>
                <w:sz w:val="20"/>
                <w:szCs w:val="20"/>
              </w:rPr>
            </w:pPr>
            <w:r w:rsidRPr="00B709D7">
              <w:rPr>
                <w:rFonts w:ascii="Sylfaen" w:eastAsia="Carlito" w:hAnsi="Sylfaen" w:cs="Sylfaen"/>
                <w:noProof/>
                <w:sz w:val="20"/>
                <w:szCs w:val="20"/>
                <w:u w:val="single"/>
              </w:rPr>
              <w:t xml:space="preserve">სამიზნე ცნება </w:t>
            </w:r>
            <w:r w:rsidRPr="00B709D7">
              <w:rPr>
                <w:rFonts w:ascii="Sylfaen" w:eastAsia="Carlito" w:hAnsi="Sylfaen" w:cs="Sylfaen"/>
                <w:b/>
                <w:bCs/>
                <w:noProof/>
                <w:sz w:val="20"/>
                <w:szCs w:val="20"/>
                <w:u w:val="single"/>
              </w:rPr>
              <w:t>"შედგენილობა, აღნაგობა, თვისება"</w:t>
            </w:r>
            <w:r w:rsidRPr="00E10DBF">
              <w:rPr>
                <w:rFonts w:ascii="Sylfaen" w:eastAsia="Carlito" w:hAnsi="Sylfaen" w:cs="Sylfaen"/>
                <w:noProof/>
                <w:sz w:val="20"/>
                <w:szCs w:val="20"/>
              </w:rPr>
              <w:t xml:space="preserve"> - </w:t>
            </w:r>
            <w:r w:rsidRPr="00301D50">
              <w:rPr>
                <w:rFonts w:ascii="Sylfaen" w:eastAsia="Carlito" w:hAnsi="Sylfaen" w:cs="Sylfaen"/>
                <w:noProof/>
                <w:sz w:val="20"/>
                <w:szCs w:val="20"/>
              </w:rPr>
              <w:t>ნებისმიერ ნივთიერებას აქვს მხოლოდ მისთვის დამახასიათებელი შედგენილობა, აღნაგობა, თვისებები და რაოდენობრივი მახასიათებლები. ნივთიერების შემადგენელი ნაწილაკების აღნაგობა,</w:t>
            </w:r>
            <w:r w:rsidRPr="00301D50">
              <w:rPr>
                <w:rFonts w:ascii="Sylfaen" w:eastAsia="Carlito" w:hAnsi="Sylfaen" w:cs="Sylfaen"/>
                <w:b/>
                <w:bCs/>
                <w:noProof/>
                <w:sz w:val="20"/>
                <w:szCs w:val="20"/>
              </w:rPr>
              <w:t xml:space="preserve"> </w:t>
            </w:r>
            <w:r w:rsidRPr="00301D50">
              <w:rPr>
                <w:rFonts w:ascii="Sylfaen" w:eastAsia="Carlito" w:hAnsi="Sylfaen" w:cs="Sylfaen"/>
                <w:noProof/>
                <w:sz w:val="20"/>
                <w:szCs w:val="20"/>
              </w:rPr>
              <w:t>მათ შორის არსებული ბმის ტიპი, კრისტალური სტრუქტურა განაპირობებს ამ ნივთიერების ფიზიკურ</w:t>
            </w:r>
            <w:r>
              <w:rPr>
                <w:rFonts w:ascii="Sylfaen" w:eastAsia="Carlito" w:hAnsi="Sylfaen" w:cs="Sylfaen"/>
                <w:noProof/>
                <w:sz w:val="20"/>
                <w:szCs w:val="20"/>
              </w:rPr>
              <w:t xml:space="preserve"> </w:t>
            </w:r>
            <w:r w:rsidRPr="00301D50">
              <w:rPr>
                <w:rFonts w:ascii="Sylfaen" w:eastAsia="Carlito" w:hAnsi="Sylfaen" w:cs="Sylfaen"/>
                <w:noProof/>
                <w:sz w:val="20"/>
                <w:szCs w:val="20"/>
              </w:rPr>
              <w:t>-</w:t>
            </w:r>
            <w:r>
              <w:rPr>
                <w:rFonts w:ascii="Sylfaen" w:eastAsia="Carlito" w:hAnsi="Sylfaen" w:cs="Sylfaen"/>
                <w:noProof/>
                <w:sz w:val="20"/>
                <w:szCs w:val="20"/>
              </w:rPr>
              <w:t xml:space="preserve"> </w:t>
            </w:r>
            <w:r w:rsidRPr="00301D50">
              <w:rPr>
                <w:rFonts w:ascii="Sylfaen" w:eastAsia="Carlito" w:hAnsi="Sylfaen" w:cs="Sylfaen"/>
                <w:noProof/>
                <w:sz w:val="20"/>
                <w:szCs w:val="20"/>
              </w:rPr>
              <w:t xml:space="preserve">ქიმიურ თვისებებს. </w:t>
            </w:r>
            <w:r>
              <w:rPr>
                <w:rFonts w:ascii="Sylfaen" w:eastAsia="Carlito" w:hAnsi="Sylfaen" w:cs="Sylfaen"/>
                <w:noProof/>
                <w:sz w:val="20"/>
                <w:szCs w:val="20"/>
              </w:rPr>
              <w:t xml:space="preserve">სავალენტო შრეზე ელეტრონების რაოდენობის პერიოდული ცვლილება განაპირობებს ელემენტებისა და მათი ნაერთების თვისებების პერიოდულ ცვლილებას. </w:t>
            </w:r>
            <w:r w:rsidRPr="00301D50">
              <w:rPr>
                <w:rFonts w:ascii="Sylfaen" w:eastAsia="Carlito" w:hAnsi="Sylfaen" w:cs="Sylfaen"/>
                <w:noProof/>
                <w:sz w:val="20"/>
                <w:szCs w:val="20"/>
              </w:rPr>
              <w:t xml:space="preserve">ხსნარის თვისებებს განაპირობებს შემადგენელი ნივთიერებების რაოდენობრივი თანაფარდობა და თვისებები. </w:t>
            </w:r>
          </w:p>
          <w:p w14:paraId="242BEF52" w14:textId="77777777" w:rsidR="00931E73" w:rsidRPr="00E10DBF" w:rsidRDefault="00931E73" w:rsidP="00A0074C">
            <w:pPr>
              <w:widowControl w:val="0"/>
              <w:autoSpaceDE w:val="0"/>
              <w:autoSpaceDN w:val="0"/>
              <w:spacing w:line="276" w:lineRule="auto"/>
              <w:jc w:val="both"/>
              <w:rPr>
                <w:rFonts w:ascii="Sylfaen" w:eastAsia="Carlito" w:hAnsi="Sylfaen" w:cs="Sylfaen"/>
                <w:noProof/>
                <w:color w:val="000000" w:themeColor="text1"/>
                <w:sz w:val="20"/>
                <w:szCs w:val="20"/>
                <w:lang w:val="en-US"/>
              </w:rPr>
            </w:pPr>
          </w:p>
          <w:p w14:paraId="4488D476" w14:textId="77777777" w:rsidR="00931E73" w:rsidRPr="00E10DBF" w:rsidRDefault="00931E73" w:rsidP="00A0074C">
            <w:pPr>
              <w:widowControl w:val="0"/>
              <w:autoSpaceDE w:val="0"/>
              <w:autoSpaceDN w:val="0"/>
              <w:spacing w:line="276" w:lineRule="auto"/>
              <w:jc w:val="both"/>
              <w:rPr>
                <w:rFonts w:ascii="Sylfaen" w:eastAsia="Carlito" w:hAnsi="Sylfaen" w:cs="Carlito"/>
                <w:noProof/>
                <w:sz w:val="20"/>
                <w:szCs w:val="20"/>
                <w:lang w:val="en-US"/>
              </w:rPr>
            </w:pPr>
          </w:p>
        </w:tc>
      </w:tr>
      <w:tr w:rsidR="00931E73" w:rsidRPr="00E10DBF" w14:paraId="6817083B" w14:textId="77777777" w:rsidTr="00A0074C">
        <w:tc>
          <w:tcPr>
            <w:tcW w:w="3272" w:type="dxa"/>
          </w:tcPr>
          <w:p w14:paraId="7D257023" w14:textId="77777777" w:rsidR="00931E73" w:rsidRDefault="00931E73" w:rsidP="00A0074C">
            <w:pPr>
              <w:spacing w:line="276" w:lineRule="auto"/>
              <w:ind w:right="36"/>
              <w:jc w:val="both"/>
              <w:rPr>
                <w:rFonts w:ascii="Sylfaen" w:hAnsi="Sylfaen" w:cs="Sylfaen"/>
                <w:noProof/>
                <w:sz w:val="20"/>
                <w:szCs w:val="20"/>
                <w:lang w:val="en-US"/>
              </w:rPr>
            </w:pPr>
            <w:r>
              <w:rPr>
                <w:rFonts w:ascii="Sylfaen" w:hAnsi="Sylfaen" w:cs="Sylfaen"/>
                <w:noProof/>
                <w:sz w:val="20"/>
                <w:szCs w:val="20"/>
              </w:rPr>
              <w:t xml:space="preserve">(2) </w:t>
            </w:r>
            <w:r w:rsidRPr="00E10DBF">
              <w:rPr>
                <w:rFonts w:ascii="Sylfaen" w:hAnsi="Sylfaen" w:cs="Sylfaen"/>
                <w:noProof/>
                <w:sz w:val="20"/>
                <w:szCs w:val="20"/>
                <w:lang w:val="en-US"/>
              </w:rPr>
              <w:t xml:space="preserve">ნივთიერებების ურთიერთგარდაქმნების </w:t>
            </w:r>
            <w:r w:rsidRPr="00E10DBF">
              <w:rPr>
                <w:rFonts w:ascii="Sylfaen" w:hAnsi="Sylfaen" w:cs="Sylfaen"/>
                <w:noProof/>
                <w:sz w:val="20"/>
                <w:szCs w:val="20"/>
              </w:rPr>
              <w:t>შესწავლა</w:t>
            </w:r>
            <w:r>
              <w:rPr>
                <w:rFonts w:ascii="Sylfaen" w:hAnsi="Sylfaen" w:cs="Sylfaen"/>
                <w:noProof/>
                <w:sz w:val="20"/>
                <w:szCs w:val="20"/>
              </w:rPr>
              <w:t xml:space="preserve"> </w:t>
            </w:r>
            <w:r w:rsidRPr="00E10DBF">
              <w:rPr>
                <w:rFonts w:ascii="Sylfaen" w:hAnsi="Sylfaen" w:cs="Sylfaen"/>
                <w:noProof/>
                <w:sz w:val="20"/>
                <w:szCs w:val="20"/>
              </w:rPr>
              <w:t>-</w:t>
            </w:r>
            <w:r>
              <w:rPr>
                <w:rFonts w:ascii="Sylfaen" w:hAnsi="Sylfaen" w:cs="Sylfaen"/>
                <w:noProof/>
                <w:sz w:val="20"/>
                <w:szCs w:val="20"/>
              </w:rPr>
              <w:t xml:space="preserve"> გათავისება</w:t>
            </w:r>
            <w:r w:rsidRPr="00E10DBF">
              <w:rPr>
                <w:rFonts w:ascii="Sylfaen" w:hAnsi="Sylfaen" w:cs="Sylfaen"/>
                <w:noProof/>
                <w:sz w:val="20"/>
                <w:szCs w:val="20"/>
                <w:lang w:val="en-US"/>
              </w:rPr>
              <w:t xml:space="preserve"> ქიმიური მოვლენების მიმდინარეობის კანონზომიერებების </w:t>
            </w:r>
            <w:r>
              <w:rPr>
                <w:rFonts w:ascii="Sylfaen" w:hAnsi="Sylfaen"/>
                <w:noProof/>
                <w:sz w:val="20"/>
                <w:szCs w:val="20"/>
              </w:rPr>
              <w:t>გასააზრებლად</w:t>
            </w:r>
            <w:r w:rsidRPr="00E10DBF">
              <w:rPr>
                <w:rFonts w:ascii="Sylfaen" w:hAnsi="Sylfaen"/>
                <w:noProof/>
                <w:sz w:val="20"/>
                <w:szCs w:val="20"/>
                <w:lang w:val="en-US"/>
              </w:rPr>
              <w:t xml:space="preserve">, </w:t>
            </w:r>
            <w:r>
              <w:rPr>
                <w:rFonts w:ascii="Sylfaen" w:hAnsi="Sylfaen"/>
                <w:noProof/>
                <w:sz w:val="20"/>
                <w:szCs w:val="20"/>
              </w:rPr>
              <w:t xml:space="preserve">მრეწველობაში, </w:t>
            </w:r>
            <w:r w:rsidRPr="00E10DBF">
              <w:rPr>
                <w:rFonts w:ascii="Sylfaen" w:hAnsi="Sylfaen" w:cs="Sylfaen"/>
                <w:noProof/>
                <w:sz w:val="20"/>
                <w:szCs w:val="20"/>
                <w:lang w:val="en-US"/>
              </w:rPr>
              <w:t>ბუნებასა და ყოფა</w:t>
            </w:r>
            <w:r>
              <w:rPr>
                <w:rFonts w:ascii="Sylfaen" w:hAnsi="Sylfaen" w:cs="Sylfaen"/>
                <w:noProof/>
                <w:sz w:val="20"/>
                <w:szCs w:val="20"/>
              </w:rPr>
              <w:t xml:space="preserve"> </w:t>
            </w:r>
            <w:r w:rsidRPr="00E10DBF">
              <w:rPr>
                <w:rFonts w:ascii="Sylfaen" w:hAnsi="Sylfaen" w:cs="Sylfaen"/>
                <w:noProof/>
                <w:sz w:val="20"/>
                <w:szCs w:val="20"/>
                <w:lang w:val="en-US"/>
              </w:rPr>
              <w:t>-</w:t>
            </w:r>
            <w:r>
              <w:rPr>
                <w:rFonts w:ascii="Sylfaen" w:hAnsi="Sylfaen" w:cs="Sylfaen"/>
                <w:noProof/>
                <w:sz w:val="20"/>
                <w:szCs w:val="20"/>
              </w:rPr>
              <w:t xml:space="preserve"> </w:t>
            </w:r>
            <w:r w:rsidRPr="00E10DBF">
              <w:rPr>
                <w:rFonts w:ascii="Sylfaen" w:hAnsi="Sylfaen" w:cs="Sylfaen"/>
                <w:noProof/>
                <w:sz w:val="20"/>
                <w:szCs w:val="20"/>
                <w:lang w:val="en-US"/>
              </w:rPr>
              <w:t xml:space="preserve">ცხოვრებაში </w:t>
            </w:r>
            <w:r w:rsidRPr="00E10DBF">
              <w:rPr>
                <w:rFonts w:ascii="Sylfaen" w:hAnsi="Sylfaen" w:cs="Sylfaen"/>
                <w:noProof/>
                <w:sz w:val="20"/>
                <w:szCs w:val="20"/>
                <w:lang w:val="en-US"/>
              </w:rPr>
              <w:lastRenderedPageBreak/>
              <w:t xml:space="preserve">მიმდინარე ქიმიური პროცესების მნიშვნელობის </w:t>
            </w:r>
            <w:r>
              <w:rPr>
                <w:rFonts w:ascii="Sylfaen" w:hAnsi="Sylfaen" w:cs="Sylfaen"/>
                <w:noProof/>
                <w:sz w:val="20"/>
                <w:szCs w:val="20"/>
              </w:rPr>
              <w:t>გასაანალიზებლად</w:t>
            </w:r>
            <w:r w:rsidRPr="00E10DBF">
              <w:rPr>
                <w:rFonts w:ascii="Sylfaen" w:hAnsi="Sylfaen" w:cs="Sylfaen"/>
                <w:noProof/>
                <w:sz w:val="20"/>
                <w:szCs w:val="20"/>
                <w:lang w:val="en-US"/>
              </w:rPr>
              <w:t xml:space="preserve">. </w:t>
            </w:r>
          </w:p>
          <w:p w14:paraId="204BF849" w14:textId="77777777" w:rsidR="00931E73" w:rsidRDefault="00931E73" w:rsidP="00A0074C">
            <w:pPr>
              <w:spacing w:line="276" w:lineRule="auto"/>
              <w:ind w:right="36"/>
              <w:jc w:val="both"/>
              <w:rPr>
                <w:rFonts w:ascii="Sylfaen" w:hAnsi="Sylfaen" w:cs="Sylfaen"/>
                <w:noProof/>
                <w:sz w:val="20"/>
                <w:szCs w:val="20"/>
                <w:lang w:val="en-US"/>
              </w:rPr>
            </w:pPr>
          </w:p>
          <w:p w14:paraId="1D80CEE1" w14:textId="77777777" w:rsidR="00931E73" w:rsidRPr="00E10DBF" w:rsidRDefault="00931E73" w:rsidP="00A0074C">
            <w:pPr>
              <w:spacing w:line="276" w:lineRule="auto"/>
              <w:ind w:right="36"/>
              <w:jc w:val="both"/>
              <w:rPr>
                <w:rFonts w:ascii="Sylfaen" w:hAnsi="Sylfaen" w:cs="Sylfaen"/>
                <w:noProof/>
                <w:sz w:val="20"/>
                <w:szCs w:val="20"/>
                <w:lang w:val="en-US"/>
              </w:rPr>
            </w:pPr>
          </w:p>
        </w:tc>
        <w:tc>
          <w:tcPr>
            <w:tcW w:w="4678" w:type="dxa"/>
          </w:tcPr>
          <w:p w14:paraId="718D56B7" w14:textId="77777777" w:rsidR="00931E73" w:rsidRPr="00E10DBF" w:rsidRDefault="00931E73" w:rsidP="00931E73">
            <w:pPr>
              <w:numPr>
                <w:ilvl w:val="0"/>
                <w:numId w:val="88"/>
              </w:numPr>
              <w:spacing w:line="276" w:lineRule="auto"/>
              <w:ind w:left="322" w:hanging="322"/>
              <w:jc w:val="both"/>
              <w:rPr>
                <w:rFonts w:ascii="Sylfaen" w:hAnsi="Sylfaen" w:cs="Sylfaen"/>
                <w:noProof/>
                <w:sz w:val="20"/>
                <w:szCs w:val="20"/>
                <w:lang w:val="en-US"/>
              </w:rPr>
            </w:pPr>
            <w:r>
              <w:rPr>
                <w:rFonts w:ascii="Sylfaen" w:hAnsi="Sylfaen" w:cs="Sylfaen"/>
                <w:noProof/>
                <w:sz w:val="20"/>
                <w:szCs w:val="20"/>
              </w:rPr>
              <w:lastRenderedPageBreak/>
              <w:t xml:space="preserve">სხვადასხვა </w:t>
            </w:r>
            <w:r w:rsidRPr="00E10DBF">
              <w:rPr>
                <w:rFonts w:ascii="Sylfaen" w:hAnsi="Sylfaen" w:cs="Sylfaen"/>
                <w:noProof/>
                <w:sz w:val="20"/>
                <w:szCs w:val="20"/>
                <w:lang w:val="en-US"/>
              </w:rPr>
              <w:t xml:space="preserve">ქიმიური </w:t>
            </w:r>
            <w:r>
              <w:rPr>
                <w:rFonts w:ascii="Sylfaen" w:hAnsi="Sylfaen" w:cs="Sylfaen"/>
                <w:noProof/>
                <w:sz w:val="20"/>
                <w:szCs w:val="20"/>
              </w:rPr>
              <w:t xml:space="preserve">გარდაქმნის </w:t>
            </w:r>
            <w:r w:rsidRPr="00E10DBF">
              <w:rPr>
                <w:rFonts w:ascii="Sylfaen" w:hAnsi="Sylfaen" w:cs="Sylfaen"/>
                <w:b/>
                <w:bCs/>
                <w:noProof/>
                <w:sz w:val="20"/>
                <w:szCs w:val="20"/>
                <w:lang w:val="en-US"/>
              </w:rPr>
              <w:t>შედარება</w:t>
            </w:r>
            <w:r w:rsidRPr="00E10DBF">
              <w:rPr>
                <w:rFonts w:ascii="Sylfaen" w:hAnsi="Sylfaen" w:cs="Sylfaen"/>
                <w:noProof/>
                <w:sz w:val="20"/>
                <w:szCs w:val="20"/>
                <w:lang w:val="en-US"/>
              </w:rPr>
              <w:t xml:space="preserve"> ექსპერიმენტულ</w:t>
            </w:r>
            <w:r w:rsidRPr="00E10DBF">
              <w:rPr>
                <w:rFonts w:ascii="Sylfaen" w:hAnsi="Sylfaen" w:cs="Sylfaen"/>
                <w:noProof/>
                <w:sz w:val="20"/>
                <w:szCs w:val="20"/>
              </w:rPr>
              <w:t>ი გზით</w:t>
            </w:r>
            <w:r w:rsidRPr="00E10DBF">
              <w:rPr>
                <w:rFonts w:ascii="Sylfaen" w:hAnsi="Sylfaen" w:cs="Sylfaen"/>
                <w:noProof/>
                <w:sz w:val="20"/>
                <w:szCs w:val="20"/>
                <w:lang w:val="en-US"/>
              </w:rPr>
              <w:t>;</w:t>
            </w:r>
          </w:p>
          <w:p w14:paraId="5644A789" w14:textId="77777777" w:rsidR="00931E73" w:rsidRPr="00E10DBF" w:rsidRDefault="00931E73" w:rsidP="00931E73">
            <w:pPr>
              <w:pStyle w:val="ListParagraph"/>
              <w:numPr>
                <w:ilvl w:val="0"/>
                <w:numId w:val="89"/>
              </w:numPr>
              <w:spacing w:line="276" w:lineRule="auto"/>
              <w:ind w:left="313" w:hanging="313"/>
              <w:jc w:val="both"/>
              <w:rPr>
                <w:rFonts w:ascii="Sylfaen" w:hAnsi="Sylfaen" w:cs="Sylfaen"/>
                <w:noProof/>
                <w:sz w:val="20"/>
                <w:szCs w:val="20"/>
                <w:lang w:val="en-US"/>
              </w:rPr>
            </w:pPr>
            <w:r w:rsidRPr="00E10DBF">
              <w:rPr>
                <w:rFonts w:ascii="Sylfaen" w:hAnsi="Sylfaen" w:cs="Sylfaen"/>
                <w:noProof/>
                <w:sz w:val="20"/>
                <w:szCs w:val="20"/>
                <w:lang w:val="en-US"/>
              </w:rPr>
              <w:t xml:space="preserve">ქიმიური </w:t>
            </w:r>
            <w:r>
              <w:rPr>
                <w:rFonts w:ascii="Sylfaen" w:hAnsi="Sylfaen" w:cs="Sylfaen"/>
                <w:noProof/>
                <w:sz w:val="20"/>
                <w:szCs w:val="20"/>
              </w:rPr>
              <w:t xml:space="preserve">გარდაქმნების </w:t>
            </w:r>
            <w:r w:rsidRPr="00E10DBF">
              <w:rPr>
                <w:rFonts w:ascii="Sylfaen" w:hAnsi="Sylfaen" w:cs="Sylfaen"/>
                <w:b/>
                <w:bCs/>
                <w:noProof/>
                <w:sz w:val="20"/>
                <w:szCs w:val="20"/>
                <w:lang w:val="en-US"/>
              </w:rPr>
              <w:t>გამოსახვა</w:t>
            </w:r>
            <w:r w:rsidRPr="00E10DBF">
              <w:rPr>
                <w:rFonts w:ascii="Sylfaen" w:hAnsi="Sylfaen" w:cs="Sylfaen"/>
                <w:noProof/>
                <w:sz w:val="20"/>
                <w:szCs w:val="20"/>
                <w:lang w:val="en-US"/>
              </w:rPr>
              <w:t xml:space="preserve"> ქიმიური რეაქციის ტოლობ</w:t>
            </w:r>
            <w:r>
              <w:rPr>
                <w:rFonts w:ascii="Sylfaen" w:hAnsi="Sylfaen" w:cs="Sylfaen"/>
                <w:noProof/>
                <w:sz w:val="20"/>
                <w:szCs w:val="20"/>
              </w:rPr>
              <w:t>ები</w:t>
            </w:r>
            <w:r w:rsidRPr="00E10DBF">
              <w:rPr>
                <w:rFonts w:ascii="Sylfaen" w:hAnsi="Sylfaen" w:cs="Sylfaen"/>
                <w:noProof/>
                <w:sz w:val="20"/>
                <w:szCs w:val="20"/>
                <w:lang w:val="en-US"/>
              </w:rPr>
              <w:t xml:space="preserve">თ; </w:t>
            </w:r>
          </w:p>
          <w:p w14:paraId="22DC12C1" w14:textId="77777777" w:rsidR="00931E73" w:rsidRPr="00935EB6" w:rsidRDefault="00931E73" w:rsidP="00931E73">
            <w:pPr>
              <w:pStyle w:val="ListParagraph"/>
              <w:numPr>
                <w:ilvl w:val="0"/>
                <w:numId w:val="89"/>
              </w:numPr>
              <w:spacing w:line="276" w:lineRule="auto"/>
              <w:ind w:left="313" w:hanging="313"/>
              <w:jc w:val="both"/>
              <w:rPr>
                <w:rFonts w:ascii="Sylfaen" w:hAnsi="Sylfaen" w:cs="Sylfaen"/>
                <w:b/>
                <w:bCs/>
                <w:noProof/>
                <w:sz w:val="20"/>
                <w:szCs w:val="20"/>
                <w:lang w:val="en-US"/>
              </w:rPr>
            </w:pPr>
            <w:r w:rsidRPr="00E10DBF">
              <w:rPr>
                <w:rFonts w:ascii="Sylfaen" w:hAnsi="Sylfaen" w:cs="Sylfaen"/>
                <w:noProof/>
                <w:sz w:val="20"/>
                <w:szCs w:val="20"/>
                <w:lang w:val="en-US"/>
              </w:rPr>
              <w:t xml:space="preserve">ნივთიერების </w:t>
            </w:r>
            <w:r>
              <w:rPr>
                <w:rFonts w:ascii="Sylfaen" w:hAnsi="Sylfaen" w:cs="Sylfaen"/>
                <w:noProof/>
                <w:sz w:val="20"/>
                <w:szCs w:val="20"/>
              </w:rPr>
              <w:t>ურთიერთ</w:t>
            </w:r>
            <w:r w:rsidRPr="00E10DBF">
              <w:rPr>
                <w:rFonts w:ascii="Sylfaen" w:hAnsi="Sylfaen" w:cs="Sylfaen"/>
                <w:noProof/>
                <w:sz w:val="20"/>
                <w:szCs w:val="20"/>
                <w:lang w:val="en-US"/>
              </w:rPr>
              <w:t>გარდაქმნის მიზეზ</w:t>
            </w:r>
            <w:r w:rsidRPr="00E10DBF">
              <w:rPr>
                <w:rFonts w:ascii="Sylfaen" w:hAnsi="Sylfaen" w:cs="Sylfaen"/>
                <w:noProof/>
                <w:sz w:val="20"/>
                <w:szCs w:val="20"/>
              </w:rPr>
              <w:t xml:space="preserve"> </w:t>
            </w:r>
            <w:r w:rsidRPr="00E10DBF">
              <w:rPr>
                <w:rFonts w:ascii="Sylfaen" w:hAnsi="Sylfaen" w:cs="Sylfaen"/>
                <w:noProof/>
                <w:sz w:val="20"/>
                <w:szCs w:val="20"/>
                <w:lang w:val="en-US"/>
              </w:rPr>
              <w:t xml:space="preserve">-შედეგობრივი კავშირების </w:t>
            </w:r>
            <w:r w:rsidRPr="00E10DBF">
              <w:rPr>
                <w:rFonts w:ascii="Sylfaen" w:hAnsi="Sylfaen" w:cs="Sylfaen"/>
                <w:b/>
                <w:bCs/>
                <w:noProof/>
                <w:sz w:val="20"/>
                <w:szCs w:val="20"/>
                <w:lang w:val="en-US"/>
              </w:rPr>
              <w:t>ახსნა</w:t>
            </w:r>
            <w:r>
              <w:rPr>
                <w:rFonts w:ascii="Sylfaen" w:hAnsi="Sylfaen" w:cs="Sylfaen"/>
                <w:b/>
                <w:bCs/>
                <w:noProof/>
                <w:sz w:val="20"/>
                <w:szCs w:val="20"/>
              </w:rPr>
              <w:t>;</w:t>
            </w:r>
          </w:p>
          <w:p w14:paraId="6FC843BD" w14:textId="77777777" w:rsidR="00931E73" w:rsidRPr="0081453F" w:rsidRDefault="00931E73" w:rsidP="00931E73">
            <w:pPr>
              <w:numPr>
                <w:ilvl w:val="0"/>
                <w:numId w:val="92"/>
              </w:numPr>
              <w:spacing w:line="276" w:lineRule="auto"/>
              <w:ind w:left="316" w:right="176"/>
              <w:jc w:val="both"/>
              <w:textAlignment w:val="baseline"/>
              <w:rPr>
                <w:rFonts w:ascii="Sylfaen" w:hAnsi="Sylfaen"/>
                <w:noProof/>
                <w:sz w:val="20"/>
                <w:szCs w:val="20"/>
                <w:lang w:val="en-US"/>
              </w:rPr>
            </w:pPr>
            <w:r w:rsidRPr="0081453F">
              <w:rPr>
                <w:rFonts w:ascii="Sylfaen" w:eastAsia="Carlito" w:hAnsi="Sylfaen" w:cs="Sylfaen"/>
                <w:noProof/>
                <w:sz w:val="20"/>
                <w:szCs w:val="20"/>
                <w:lang w:val="en-US"/>
              </w:rPr>
              <w:lastRenderedPageBreak/>
              <w:t xml:space="preserve">ნივთიერებების </w:t>
            </w:r>
            <w:r w:rsidRPr="0081453F">
              <w:rPr>
                <w:rFonts w:ascii="Sylfaen" w:eastAsia="Carlito" w:hAnsi="Sylfaen" w:cs="Sylfaen"/>
                <w:noProof/>
                <w:sz w:val="20"/>
                <w:szCs w:val="20"/>
              </w:rPr>
              <w:t>უ</w:t>
            </w:r>
            <w:r w:rsidRPr="0081453F">
              <w:rPr>
                <w:rFonts w:ascii="Sylfaen" w:eastAsia="Carlito" w:hAnsi="Sylfaen" w:cs="Sylfaen"/>
                <w:noProof/>
                <w:sz w:val="20"/>
                <w:szCs w:val="20"/>
                <w:lang w:val="en-US"/>
              </w:rPr>
              <w:t>რთიერთგარდაქმნის მნიშვნელობის</w:t>
            </w:r>
            <w:r w:rsidRPr="0081453F">
              <w:rPr>
                <w:rFonts w:ascii="Sylfaen" w:eastAsia="Carlito" w:hAnsi="Sylfaen" w:cs="Sylfaen"/>
                <w:noProof/>
                <w:sz w:val="20"/>
                <w:szCs w:val="20"/>
              </w:rPr>
              <w:t xml:space="preserve"> </w:t>
            </w:r>
            <w:r w:rsidRPr="0081453F">
              <w:rPr>
                <w:rFonts w:ascii="Sylfaen" w:eastAsia="Carlito" w:hAnsi="Sylfaen" w:cs="Sylfaen"/>
                <w:b/>
                <w:bCs/>
                <w:noProof/>
                <w:sz w:val="20"/>
                <w:szCs w:val="20"/>
              </w:rPr>
              <w:t>დასაბუთება</w:t>
            </w:r>
            <w:r w:rsidRPr="0081453F">
              <w:rPr>
                <w:rFonts w:ascii="Sylfaen" w:eastAsia="Carlito" w:hAnsi="Sylfaen" w:cs="Sylfaen"/>
                <w:noProof/>
                <w:sz w:val="20"/>
                <w:szCs w:val="20"/>
              </w:rPr>
              <w:t xml:space="preserve"> </w:t>
            </w:r>
            <w:r w:rsidRPr="0081453F">
              <w:rPr>
                <w:rFonts w:ascii="Sylfaen" w:eastAsia="Carlito" w:hAnsi="Sylfaen" w:cs="Sylfaen"/>
                <w:noProof/>
                <w:sz w:val="20"/>
                <w:szCs w:val="20"/>
                <w:lang w:val="en-US"/>
              </w:rPr>
              <w:t xml:space="preserve">მათი </w:t>
            </w:r>
            <w:r w:rsidRPr="0081453F">
              <w:rPr>
                <w:rFonts w:ascii="Sylfaen" w:hAnsi="Sylfaen" w:cs="Sylfaen"/>
                <w:noProof/>
                <w:sz w:val="20"/>
                <w:szCs w:val="20"/>
                <w:lang w:val="en-US"/>
              </w:rPr>
              <w:t>გამოყენები</w:t>
            </w:r>
            <w:r w:rsidRPr="0081453F">
              <w:rPr>
                <w:rFonts w:ascii="Sylfaen" w:hAnsi="Sylfaen" w:cs="Sylfaen"/>
                <w:noProof/>
                <w:sz w:val="20"/>
                <w:szCs w:val="20"/>
              </w:rPr>
              <w:t>ს არეალის დასადგენად;</w:t>
            </w:r>
          </w:p>
          <w:p w14:paraId="31590B5A" w14:textId="235B9586" w:rsidR="00931E73" w:rsidRPr="00931E73" w:rsidRDefault="00931E73" w:rsidP="00A0074C">
            <w:pPr>
              <w:numPr>
                <w:ilvl w:val="0"/>
                <w:numId w:val="92"/>
              </w:numPr>
              <w:spacing w:line="276" w:lineRule="auto"/>
              <w:ind w:left="316" w:right="176"/>
              <w:jc w:val="both"/>
              <w:textAlignment w:val="baseline"/>
              <w:rPr>
                <w:rFonts w:ascii="Sylfaen" w:hAnsi="Sylfaen"/>
                <w:noProof/>
                <w:sz w:val="20"/>
                <w:szCs w:val="20"/>
                <w:lang w:val="en-US"/>
              </w:rPr>
            </w:pPr>
            <w:r w:rsidRPr="00B44996">
              <w:rPr>
                <w:rFonts w:ascii="Sylfaen" w:hAnsi="Sylfaen"/>
                <w:noProof/>
                <w:sz w:val="20"/>
                <w:szCs w:val="20"/>
                <w:lang w:val="en-US"/>
              </w:rPr>
              <w:t>ნივთიერების</w:t>
            </w:r>
            <w:r>
              <w:rPr>
                <w:rFonts w:ascii="Sylfaen" w:hAnsi="Sylfaen"/>
                <w:noProof/>
                <w:sz w:val="20"/>
                <w:szCs w:val="20"/>
              </w:rPr>
              <w:t xml:space="preserve"> </w:t>
            </w:r>
            <w:r w:rsidRPr="00B44996">
              <w:rPr>
                <w:rFonts w:ascii="Sylfaen" w:hAnsi="Sylfaen"/>
                <w:noProof/>
                <w:sz w:val="20"/>
                <w:szCs w:val="20"/>
                <w:lang w:val="en-US"/>
              </w:rPr>
              <w:t xml:space="preserve">შედგენილობისა და თვისებების, </w:t>
            </w:r>
            <w:r w:rsidRPr="0081453F">
              <w:rPr>
                <w:rFonts w:ascii="Sylfaen" w:hAnsi="Sylfaen"/>
                <w:noProof/>
                <w:sz w:val="20"/>
                <w:szCs w:val="20"/>
                <w:lang w:val="en-US"/>
              </w:rPr>
              <w:t>ქიმიური პროცესების მიმდინარეობის კანონზომიერებების  გამოსაკვლევად შესაბამისი  ექსპერიმენტების</w:t>
            </w:r>
            <w:r>
              <w:rPr>
                <w:rFonts w:ascii="Sylfaen" w:hAnsi="Sylfaen"/>
                <w:noProof/>
                <w:sz w:val="20"/>
                <w:szCs w:val="20"/>
              </w:rPr>
              <w:t xml:space="preserve"> განხორციელება</w:t>
            </w:r>
            <w:r w:rsidRPr="0081453F">
              <w:rPr>
                <w:rFonts w:ascii="Sylfaen" w:hAnsi="Sylfaen"/>
                <w:noProof/>
                <w:sz w:val="20"/>
                <w:szCs w:val="20"/>
                <w:lang w:val="en-US"/>
              </w:rPr>
              <w:t xml:space="preserve">, მოსალოდნელი შედეგების წინასწარ </w:t>
            </w:r>
            <w:r w:rsidRPr="0081453F">
              <w:rPr>
                <w:rFonts w:ascii="Sylfaen" w:hAnsi="Sylfaen"/>
                <w:b/>
                <w:noProof/>
                <w:sz w:val="20"/>
                <w:szCs w:val="20"/>
                <w:lang w:val="en-US"/>
              </w:rPr>
              <w:t xml:space="preserve">განჭვრეტა, </w:t>
            </w:r>
            <w:r w:rsidRPr="0081453F">
              <w:rPr>
                <w:rFonts w:ascii="Sylfaen" w:hAnsi="Sylfaen"/>
                <w:noProof/>
                <w:sz w:val="20"/>
                <w:szCs w:val="20"/>
                <w:lang w:val="en-US"/>
              </w:rPr>
              <w:t xml:space="preserve">ექსპერიმენტის შედეგებთან </w:t>
            </w:r>
            <w:r w:rsidRPr="0081453F">
              <w:rPr>
                <w:rFonts w:ascii="Sylfaen" w:hAnsi="Sylfaen"/>
                <w:bCs/>
                <w:noProof/>
                <w:sz w:val="20"/>
                <w:szCs w:val="20"/>
                <w:lang w:val="en-US"/>
              </w:rPr>
              <w:t>შედარება</w:t>
            </w:r>
            <w:r>
              <w:rPr>
                <w:rFonts w:ascii="Sylfaen" w:hAnsi="Sylfaen"/>
                <w:bCs/>
                <w:noProof/>
                <w:sz w:val="20"/>
                <w:szCs w:val="20"/>
              </w:rPr>
              <w:t>,</w:t>
            </w:r>
            <w:r w:rsidRPr="0081453F">
              <w:rPr>
                <w:rFonts w:ascii="Sylfaen" w:hAnsi="Sylfaen"/>
                <w:noProof/>
                <w:sz w:val="20"/>
                <w:szCs w:val="20"/>
                <w:lang w:val="en-US"/>
              </w:rPr>
              <w:t xml:space="preserve"> </w:t>
            </w:r>
            <w:r>
              <w:rPr>
                <w:rFonts w:ascii="Sylfaen" w:hAnsi="Sylfaen"/>
                <w:noProof/>
                <w:sz w:val="20"/>
                <w:szCs w:val="20"/>
              </w:rPr>
              <w:t>დ</w:t>
            </w:r>
            <w:r w:rsidRPr="0081453F">
              <w:rPr>
                <w:rFonts w:ascii="Sylfaen" w:hAnsi="Sylfaen"/>
                <w:noProof/>
                <w:sz w:val="20"/>
                <w:szCs w:val="20"/>
                <w:lang w:val="en-US"/>
              </w:rPr>
              <w:t>ასკვნის გამოტანა.</w:t>
            </w:r>
          </w:p>
        </w:tc>
        <w:tc>
          <w:tcPr>
            <w:tcW w:w="6450" w:type="dxa"/>
          </w:tcPr>
          <w:p w14:paraId="40153A43" w14:textId="77777777" w:rsidR="00931E73" w:rsidRDefault="00931E73" w:rsidP="00A0074C">
            <w:pPr>
              <w:widowControl w:val="0"/>
              <w:autoSpaceDE w:val="0"/>
              <w:autoSpaceDN w:val="0"/>
              <w:spacing w:line="276" w:lineRule="auto"/>
              <w:jc w:val="both"/>
              <w:rPr>
                <w:rFonts w:ascii="Sylfaen" w:eastAsia="Carlito" w:hAnsi="Sylfaen" w:cs="Sylfaen"/>
                <w:noProof/>
                <w:sz w:val="20"/>
                <w:szCs w:val="20"/>
              </w:rPr>
            </w:pPr>
            <w:r w:rsidRPr="00030C8B">
              <w:rPr>
                <w:rFonts w:ascii="Sylfaen" w:eastAsia="Carlito" w:hAnsi="Sylfaen" w:cs="Sylfaen"/>
                <w:noProof/>
                <w:sz w:val="20"/>
                <w:szCs w:val="20"/>
                <w:u w:val="single"/>
                <w:lang w:val="en-US"/>
              </w:rPr>
              <w:lastRenderedPageBreak/>
              <w:t xml:space="preserve">სამიზნე ცნება </w:t>
            </w:r>
            <w:r w:rsidRPr="00030C8B">
              <w:rPr>
                <w:rFonts w:ascii="Sylfaen" w:eastAsia="Carlito" w:hAnsi="Sylfaen" w:cs="Sylfaen"/>
                <w:b/>
                <w:bCs/>
                <w:noProof/>
                <w:sz w:val="20"/>
                <w:szCs w:val="20"/>
                <w:u w:val="single"/>
                <w:lang w:val="en-US"/>
              </w:rPr>
              <w:t>"ქიმიური პროცესი"</w:t>
            </w:r>
            <w:r w:rsidRPr="00E10DBF">
              <w:rPr>
                <w:rFonts w:ascii="Sylfaen" w:eastAsia="Carlito" w:hAnsi="Sylfaen" w:cs="Sylfaen"/>
                <w:noProof/>
                <w:sz w:val="20"/>
                <w:szCs w:val="20"/>
                <w:lang w:val="en-US"/>
              </w:rPr>
              <w:t xml:space="preserve"> - </w:t>
            </w:r>
            <w:r>
              <w:rPr>
                <w:rFonts w:ascii="Sylfaen" w:eastAsia="Carlito" w:hAnsi="Sylfaen" w:cs="Sylfaen"/>
                <w:noProof/>
                <w:sz w:val="20"/>
                <w:szCs w:val="20"/>
              </w:rPr>
              <w:t xml:space="preserve">ორგანული, არაორგანული ნივთიერებების გარდაქმნებს </w:t>
            </w:r>
            <w:r w:rsidRPr="00467110">
              <w:rPr>
                <w:rFonts w:ascii="Sylfaen" w:eastAsia="Carlito" w:hAnsi="Sylfaen" w:cs="Sylfaen"/>
                <w:noProof/>
                <w:sz w:val="20"/>
                <w:szCs w:val="20"/>
                <w:lang w:val="en-US"/>
              </w:rPr>
              <w:t>მიზეზ - შედეგობრივი კავშირები აქვს.</w:t>
            </w:r>
            <w:r>
              <w:rPr>
                <w:rFonts w:ascii="Sylfaen" w:eastAsia="Carlito" w:hAnsi="Sylfaen" w:cs="Sylfaen"/>
                <w:noProof/>
                <w:sz w:val="20"/>
                <w:szCs w:val="20"/>
              </w:rPr>
              <w:t xml:space="preserve"> ამ გარდაქმნების დროს  ნივთიერების </w:t>
            </w:r>
            <w:r w:rsidRPr="00847146">
              <w:rPr>
                <w:rFonts w:ascii="Sylfaen" w:eastAsia="Carlito" w:hAnsi="Sylfaen" w:cs="Sylfaen"/>
                <w:noProof/>
                <w:sz w:val="20"/>
                <w:szCs w:val="20"/>
                <w:lang w:val="en-US"/>
              </w:rPr>
              <w:t>შედგენილობაში შემავალ ატომებსა და ატომთა ჯგუფებს შორის არსებული ქიმიური ბმები</w:t>
            </w:r>
            <w:r>
              <w:rPr>
                <w:rFonts w:ascii="Sylfaen" w:eastAsia="Carlito" w:hAnsi="Sylfaen" w:cs="Sylfaen"/>
                <w:noProof/>
                <w:sz w:val="20"/>
                <w:szCs w:val="20"/>
              </w:rPr>
              <w:t xml:space="preserve"> წყდება, ახალი ბმები წარმოიქმნება, </w:t>
            </w:r>
            <w:r w:rsidRPr="00E10DBF">
              <w:rPr>
                <w:rFonts w:ascii="Sylfaen" w:eastAsia="Carlito" w:hAnsi="Sylfaen" w:cs="Sylfaen"/>
                <w:noProof/>
                <w:sz w:val="20"/>
                <w:szCs w:val="20"/>
                <w:lang w:val="en-US"/>
              </w:rPr>
              <w:t>ნივთიერება გარდაიქმნება</w:t>
            </w:r>
            <w:r>
              <w:rPr>
                <w:rFonts w:ascii="Sylfaen" w:eastAsia="Carlito" w:hAnsi="Sylfaen" w:cs="Sylfaen"/>
                <w:noProof/>
                <w:sz w:val="20"/>
                <w:szCs w:val="20"/>
              </w:rPr>
              <w:t xml:space="preserve">, </w:t>
            </w:r>
          </w:p>
          <w:p w14:paraId="0968E985" w14:textId="77777777" w:rsidR="00931E73" w:rsidRPr="006D5048" w:rsidRDefault="00931E73" w:rsidP="00A0074C">
            <w:pPr>
              <w:widowControl w:val="0"/>
              <w:autoSpaceDE w:val="0"/>
              <w:autoSpaceDN w:val="0"/>
              <w:spacing w:line="276" w:lineRule="auto"/>
              <w:jc w:val="both"/>
              <w:rPr>
                <w:rFonts w:ascii="Sylfaen" w:eastAsia="Carlito" w:hAnsi="Sylfaen" w:cs="Sylfaen"/>
                <w:noProof/>
                <w:color w:val="FF0000"/>
                <w:sz w:val="20"/>
                <w:szCs w:val="20"/>
              </w:rPr>
            </w:pPr>
            <w:r w:rsidRPr="00E10DBF">
              <w:rPr>
                <w:rFonts w:ascii="Sylfaen" w:eastAsia="Carlito" w:hAnsi="Sylfaen" w:cs="Sylfaen"/>
                <w:noProof/>
                <w:sz w:val="20"/>
                <w:szCs w:val="20"/>
                <w:lang w:val="en-US"/>
              </w:rPr>
              <w:t>ნივთიერების გარდაქმნა გამოისახება ქიმიური რეაქციის ტოლობით</w:t>
            </w:r>
            <w:r>
              <w:rPr>
                <w:rFonts w:ascii="Sylfaen" w:eastAsia="Carlito" w:hAnsi="Sylfaen" w:cs="Sylfaen"/>
                <w:noProof/>
                <w:sz w:val="20"/>
                <w:szCs w:val="20"/>
              </w:rPr>
              <w:t>.</w:t>
            </w:r>
            <w:r w:rsidRPr="00E10DBF">
              <w:rPr>
                <w:rFonts w:ascii="Sylfaen" w:eastAsia="Carlito" w:hAnsi="Sylfaen" w:cs="Sylfaen"/>
                <w:noProof/>
                <w:sz w:val="20"/>
                <w:szCs w:val="20"/>
                <w:lang w:val="en-US"/>
              </w:rPr>
              <w:t xml:space="preserve"> </w:t>
            </w:r>
          </w:p>
          <w:p w14:paraId="18D34A3E" w14:textId="77777777" w:rsidR="00931E73" w:rsidRPr="00E10DBF" w:rsidRDefault="00931E73" w:rsidP="00A0074C">
            <w:pPr>
              <w:widowControl w:val="0"/>
              <w:autoSpaceDE w:val="0"/>
              <w:autoSpaceDN w:val="0"/>
              <w:spacing w:line="276" w:lineRule="auto"/>
              <w:jc w:val="both"/>
              <w:rPr>
                <w:rFonts w:ascii="Sylfaen" w:eastAsia="Carlito" w:hAnsi="Sylfaen" w:cs="Sylfaen"/>
                <w:noProof/>
                <w:sz w:val="20"/>
                <w:szCs w:val="20"/>
                <w:lang w:val="en-US"/>
              </w:rPr>
            </w:pPr>
          </w:p>
          <w:p w14:paraId="7CD3E577" w14:textId="77777777" w:rsidR="00931E73" w:rsidRPr="00E10DBF" w:rsidRDefault="00931E73" w:rsidP="00A0074C">
            <w:pPr>
              <w:widowControl w:val="0"/>
              <w:autoSpaceDE w:val="0"/>
              <w:autoSpaceDN w:val="0"/>
              <w:spacing w:line="276" w:lineRule="auto"/>
              <w:jc w:val="both"/>
              <w:rPr>
                <w:rFonts w:ascii="Sylfaen" w:eastAsia="Carlito" w:hAnsi="Sylfaen" w:cs="Sylfaen"/>
                <w:noProof/>
                <w:color w:val="000000"/>
                <w:sz w:val="20"/>
                <w:szCs w:val="20"/>
                <w:lang w:val="en-US"/>
              </w:rPr>
            </w:pPr>
          </w:p>
        </w:tc>
      </w:tr>
      <w:tr w:rsidR="00931E73" w:rsidRPr="00E10DBF" w14:paraId="4F0110C0" w14:textId="77777777" w:rsidTr="00A0074C">
        <w:trPr>
          <w:trHeight w:val="3534"/>
        </w:trPr>
        <w:tc>
          <w:tcPr>
            <w:tcW w:w="3272" w:type="dxa"/>
          </w:tcPr>
          <w:p w14:paraId="56A39EF7" w14:textId="77777777" w:rsidR="00931E73" w:rsidRPr="007B3B87" w:rsidRDefault="00931E73" w:rsidP="00A0074C">
            <w:pPr>
              <w:spacing w:line="276" w:lineRule="auto"/>
              <w:ind w:right="36"/>
              <w:jc w:val="both"/>
              <w:rPr>
                <w:rFonts w:ascii="Sylfaen" w:hAnsi="Sylfaen"/>
                <w:noProof/>
                <w:sz w:val="20"/>
                <w:szCs w:val="20"/>
              </w:rPr>
            </w:pPr>
            <w:r>
              <w:rPr>
                <w:rFonts w:ascii="Sylfaen" w:hAnsi="Sylfaen"/>
                <w:noProof/>
                <w:sz w:val="20"/>
                <w:szCs w:val="20"/>
              </w:rPr>
              <w:lastRenderedPageBreak/>
              <w:t xml:space="preserve">(3) </w:t>
            </w:r>
            <w:r w:rsidRPr="00E10DBF">
              <w:rPr>
                <w:rFonts w:ascii="Sylfaen" w:hAnsi="Sylfaen"/>
                <w:noProof/>
                <w:sz w:val="20"/>
                <w:szCs w:val="20"/>
                <w:lang w:val="en-US"/>
              </w:rPr>
              <w:t>ნივთიერების თვისებრივი/რაოდენობრივი შედგენილობის ცვლილების</w:t>
            </w:r>
            <w:r w:rsidRPr="00E10DBF">
              <w:rPr>
                <w:rFonts w:ascii="Sylfaen" w:hAnsi="Sylfaen"/>
                <w:noProof/>
                <w:sz w:val="20"/>
                <w:szCs w:val="20"/>
              </w:rPr>
              <w:t xml:space="preserve">, </w:t>
            </w:r>
            <w:r w:rsidRPr="00E10DBF">
              <w:rPr>
                <w:rFonts w:ascii="Sylfaen" w:hAnsi="Sylfaen"/>
                <w:noProof/>
                <w:sz w:val="20"/>
                <w:szCs w:val="20"/>
                <w:lang w:val="en-US"/>
              </w:rPr>
              <w:t>ქიმიური პროცესების</w:t>
            </w:r>
            <w:r w:rsidRPr="00E10DBF">
              <w:rPr>
                <w:rFonts w:ascii="Sylfaen" w:hAnsi="Sylfaen"/>
                <w:noProof/>
                <w:sz w:val="20"/>
                <w:szCs w:val="20"/>
              </w:rPr>
              <w:t xml:space="preserve"> მნიშვნელობისა და </w:t>
            </w:r>
            <w:r w:rsidRPr="00E10DBF">
              <w:rPr>
                <w:rFonts w:ascii="Sylfaen" w:hAnsi="Sylfaen"/>
                <w:noProof/>
                <w:sz w:val="20"/>
                <w:szCs w:val="20"/>
                <w:lang w:val="en-US"/>
              </w:rPr>
              <w:t>უსაფრთხოების პრინციპებ</w:t>
            </w:r>
            <w:r w:rsidRPr="00E10DBF">
              <w:rPr>
                <w:rFonts w:ascii="Sylfaen" w:hAnsi="Sylfaen"/>
                <w:noProof/>
                <w:sz w:val="20"/>
                <w:szCs w:val="20"/>
              </w:rPr>
              <w:t xml:space="preserve">ის შესწავლა/გააზრება </w:t>
            </w:r>
            <w:r w:rsidRPr="00E10DBF">
              <w:rPr>
                <w:rFonts w:ascii="Sylfaen" w:hAnsi="Sylfaen"/>
                <w:noProof/>
                <w:sz w:val="20"/>
                <w:szCs w:val="20"/>
                <w:lang w:val="en-US"/>
              </w:rPr>
              <w:t xml:space="preserve">მდგრადი განვითარების ეკონომიკური და ეკოლოგიური ასპექტების </w:t>
            </w:r>
            <w:r>
              <w:rPr>
                <w:rFonts w:ascii="Sylfaen" w:hAnsi="Sylfaen"/>
                <w:noProof/>
                <w:sz w:val="20"/>
                <w:szCs w:val="20"/>
              </w:rPr>
              <w:t>გასაანალიზებლად.</w:t>
            </w:r>
          </w:p>
          <w:p w14:paraId="5E165A45" w14:textId="77777777" w:rsidR="00931E73" w:rsidRDefault="00931E73" w:rsidP="00A0074C">
            <w:pPr>
              <w:spacing w:line="276" w:lineRule="auto"/>
              <w:ind w:right="36"/>
              <w:jc w:val="both"/>
              <w:rPr>
                <w:rFonts w:ascii="Sylfaen" w:hAnsi="Sylfaen"/>
                <w:noProof/>
                <w:sz w:val="20"/>
                <w:szCs w:val="20"/>
                <w:lang w:val="en-US"/>
              </w:rPr>
            </w:pPr>
          </w:p>
          <w:p w14:paraId="1A920287" w14:textId="77777777" w:rsidR="00931E73" w:rsidRPr="00E10DBF" w:rsidRDefault="00931E73" w:rsidP="00A0074C">
            <w:pPr>
              <w:spacing w:line="276" w:lineRule="auto"/>
              <w:ind w:left="322"/>
              <w:jc w:val="both"/>
              <w:textAlignment w:val="baseline"/>
              <w:rPr>
                <w:rFonts w:ascii="Sylfaen" w:hAnsi="Sylfaen" w:cs="Sylfaen"/>
                <w:noProof/>
                <w:sz w:val="20"/>
                <w:szCs w:val="20"/>
                <w:lang w:val="en-US"/>
              </w:rPr>
            </w:pPr>
          </w:p>
        </w:tc>
        <w:tc>
          <w:tcPr>
            <w:tcW w:w="4678" w:type="dxa"/>
          </w:tcPr>
          <w:p w14:paraId="6E77B960" w14:textId="77777777" w:rsidR="00931E73" w:rsidRPr="00E10DBF" w:rsidRDefault="00931E73" w:rsidP="00931E73">
            <w:pPr>
              <w:numPr>
                <w:ilvl w:val="0"/>
                <w:numId w:val="86"/>
              </w:numPr>
              <w:spacing w:line="276" w:lineRule="auto"/>
              <w:ind w:left="322" w:hanging="322"/>
              <w:jc w:val="both"/>
              <w:textAlignment w:val="baseline"/>
              <w:rPr>
                <w:rFonts w:ascii="Sylfaen" w:hAnsi="Sylfaen"/>
                <w:noProof/>
                <w:sz w:val="20"/>
                <w:szCs w:val="20"/>
                <w:lang w:val="en-US"/>
              </w:rPr>
            </w:pPr>
            <w:r w:rsidRPr="00E10DBF">
              <w:rPr>
                <w:rFonts w:ascii="Sylfaen" w:hAnsi="Sylfaen"/>
                <w:noProof/>
                <w:sz w:val="20"/>
                <w:szCs w:val="20"/>
                <w:lang w:val="en-US"/>
              </w:rPr>
              <w:t>ეკოლოგიური პრობლემების</w:t>
            </w:r>
            <w:r w:rsidRPr="00E10DBF">
              <w:rPr>
                <w:rFonts w:ascii="Sylfaen" w:hAnsi="Sylfaen"/>
                <w:noProof/>
                <w:sz w:val="20"/>
                <w:szCs w:val="20"/>
              </w:rPr>
              <w:t xml:space="preserve"> </w:t>
            </w:r>
            <w:r w:rsidRPr="00E10DBF">
              <w:rPr>
                <w:rFonts w:ascii="Sylfaen" w:hAnsi="Sylfaen"/>
                <w:b/>
                <w:bCs/>
                <w:noProof/>
                <w:sz w:val="20"/>
                <w:szCs w:val="20"/>
              </w:rPr>
              <w:t xml:space="preserve">დაკავშირება </w:t>
            </w:r>
            <w:r w:rsidRPr="00E10DBF">
              <w:rPr>
                <w:rFonts w:ascii="Sylfaen" w:hAnsi="Sylfaen"/>
                <w:noProof/>
                <w:sz w:val="20"/>
                <w:szCs w:val="20"/>
              </w:rPr>
              <w:t xml:space="preserve">ქიმიურ პროცესებთან; </w:t>
            </w:r>
          </w:p>
          <w:p w14:paraId="020F8AE5" w14:textId="77777777" w:rsidR="00931E73" w:rsidRPr="00E10DBF" w:rsidRDefault="00931E73" w:rsidP="00931E73">
            <w:pPr>
              <w:numPr>
                <w:ilvl w:val="0"/>
                <w:numId w:val="86"/>
              </w:numPr>
              <w:spacing w:line="276" w:lineRule="auto"/>
              <w:ind w:left="322" w:hanging="322"/>
              <w:jc w:val="both"/>
              <w:textAlignment w:val="baseline"/>
              <w:rPr>
                <w:rFonts w:ascii="Sylfaen" w:hAnsi="Sylfaen"/>
                <w:noProof/>
                <w:sz w:val="20"/>
                <w:szCs w:val="20"/>
                <w:lang w:val="en-US"/>
              </w:rPr>
            </w:pPr>
            <w:r w:rsidRPr="00E10DBF">
              <w:rPr>
                <w:rFonts w:ascii="Sylfaen" w:hAnsi="Sylfaen" w:cs="Sylfaen"/>
                <w:noProof/>
                <w:sz w:val="20"/>
                <w:szCs w:val="20"/>
                <w:lang w:val="en-US"/>
              </w:rPr>
              <w:t>ეკოლოგიური</w:t>
            </w:r>
            <w:r w:rsidRPr="00E10DBF">
              <w:rPr>
                <w:rFonts w:ascii="Sylfaen" w:hAnsi="Sylfaen"/>
                <w:noProof/>
                <w:sz w:val="20"/>
                <w:szCs w:val="20"/>
                <w:lang w:val="en-US"/>
              </w:rPr>
              <w:t xml:space="preserve"> </w:t>
            </w:r>
            <w:r w:rsidRPr="00E10DBF">
              <w:rPr>
                <w:rFonts w:ascii="Sylfaen" w:hAnsi="Sylfaen" w:cs="Sylfaen"/>
                <w:noProof/>
                <w:sz w:val="20"/>
                <w:szCs w:val="20"/>
                <w:lang w:val="en-US"/>
              </w:rPr>
              <w:t>პრობლემების</w:t>
            </w:r>
            <w:r w:rsidRPr="00E10DBF">
              <w:rPr>
                <w:rFonts w:ascii="Sylfaen" w:hAnsi="Sylfaen"/>
                <w:noProof/>
                <w:sz w:val="20"/>
                <w:szCs w:val="20"/>
                <w:lang w:val="en-US"/>
              </w:rPr>
              <w:t xml:space="preserve"> წარმოშობის მიზეზ</w:t>
            </w:r>
            <w:r w:rsidRPr="00E10DBF">
              <w:rPr>
                <w:rFonts w:ascii="Sylfaen" w:hAnsi="Sylfaen"/>
                <w:noProof/>
                <w:sz w:val="20"/>
                <w:szCs w:val="20"/>
              </w:rPr>
              <w:t xml:space="preserve"> </w:t>
            </w:r>
            <w:r w:rsidRPr="00E10DBF">
              <w:rPr>
                <w:rFonts w:ascii="Sylfaen" w:hAnsi="Sylfaen"/>
                <w:noProof/>
                <w:sz w:val="20"/>
                <w:szCs w:val="20"/>
                <w:lang w:val="en-US"/>
              </w:rPr>
              <w:t>-</w:t>
            </w:r>
            <w:r w:rsidRPr="00E10DBF">
              <w:rPr>
                <w:rFonts w:ascii="Sylfaen" w:hAnsi="Sylfaen"/>
                <w:noProof/>
                <w:sz w:val="20"/>
                <w:szCs w:val="20"/>
              </w:rPr>
              <w:t xml:space="preserve"> </w:t>
            </w:r>
            <w:r w:rsidRPr="00E10DBF">
              <w:rPr>
                <w:rFonts w:ascii="Sylfaen" w:hAnsi="Sylfaen"/>
                <w:noProof/>
                <w:sz w:val="20"/>
                <w:szCs w:val="20"/>
                <w:lang w:val="en-US"/>
              </w:rPr>
              <w:t xml:space="preserve">შედეგობრივი კავშირების </w:t>
            </w:r>
            <w:r w:rsidRPr="00E10DBF">
              <w:rPr>
                <w:rFonts w:ascii="Sylfaen" w:hAnsi="Sylfaen"/>
                <w:b/>
                <w:bCs/>
                <w:noProof/>
                <w:sz w:val="20"/>
                <w:szCs w:val="20"/>
                <w:lang w:val="en-US"/>
              </w:rPr>
              <w:t>ახსნა</w:t>
            </w:r>
            <w:r w:rsidRPr="00E10DBF">
              <w:rPr>
                <w:rFonts w:ascii="Sylfaen" w:hAnsi="Sylfaen"/>
                <w:b/>
                <w:bCs/>
                <w:noProof/>
                <w:sz w:val="20"/>
                <w:szCs w:val="20"/>
              </w:rPr>
              <w:t>;</w:t>
            </w:r>
            <w:r w:rsidRPr="00E10DBF">
              <w:rPr>
                <w:rFonts w:ascii="Sylfaen" w:hAnsi="Sylfaen"/>
                <w:noProof/>
                <w:sz w:val="20"/>
                <w:szCs w:val="20"/>
                <w:lang w:val="en-US"/>
              </w:rPr>
              <w:t xml:space="preserve"> </w:t>
            </w:r>
          </w:p>
          <w:p w14:paraId="29501FC7" w14:textId="77777777" w:rsidR="00931E73" w:rsidRPr="00E10DBF" w:rsidRDefault="00931E73" w:rsidP="00931E73">
            <w:pPr>
              <w:numPr>
                <w:ilvl w:val="0"/>
                <w:numId w:val="86"/>
              </w:numPr>
              <w:spacing w:line="276" w:lineRule="auto"/>
              <w:ind w:left="322" w:hanging="322"/>
              <w:jc w:val="both"/>
              <w:textAlignment w:val="baseline"/>
              <w:rPr>
                <w:rFonts w:ascii="Sylfaen" w:hAnsi="Sylfaen"/>
                <w:b/>
                <w:bCs/>
                <w:noProof/>
                <w:sz w:val="20"/>
                <w:szCs w:val="20"/>
                <w:lang w:val="en-US"/>
              </w:rPr>
            </w:pPr>
            <w:r w:rsidRPr="00E10DBF">
              <w:rPr>
                <w:rFonts w:ascii="Sylfaen" w:hAnsi="Sylfaen" w:cs="Sylfaen"/>
                <w:noProof/>
                <w:sz w:val="20"/>
                <w:szCs w:val="20"/>
                <w:lang w:val="en-US"/>
              </w:rPr>
              <w:t>ლოკალური</w:t>
            </w:r>
            <w:r w:rsidRPr="00E10DBF">
              <w:rPr>
                <w:rFonts w:ascii="Sylfaen" w:hAnsi="Sylfaen"/>
                <w:noProof/>
                <w:sz w:val="20"/>
                <w:szCs w:val="20"/>
                <w:lang w:val="en-US"/>
              </w:rPr>
              <w:t xml:space="preserve"> </w:t>
            </w:r>
            <w:r w:rsidRPr="00E10DBF">
              <w:rPr>
                <w:rFonts w:ascii="Sylfaen" w:hAnsi="Sylfaen" w:cs="Sylfaen"/>
                <w:noProof/>
                <w:sz w:val="20"/>
                <w:szCs w:val="20"/>
                <w:lang w:val="en-US"/>
              </w:rPr>
              <w:t>და</w:t>
            </w:r>
            <w:r w:rsidRPr="00E10DBF">
              <w:rPr>
                <w:rFonts w:ascii="Sylfaen" w:hAnsi="Sylfaen"/>
                <w:noProof/>
                <w:sz w:val="20"/>
                <w:szCs w:val="20"/>
                <w:lang w:val="en-US"/>
              </w:rPr>
              <w:t xml:space="preserve"> </w:t>
            </w:r>
            <w:r w:rsidRPr="00E10DBF">
              <w:rPr>
                <w:rFonts w:ascii="Sylfaen" w:hAnsi="Sylfaen" w:cs="Sylfaen"/>
                <w:noProof/>
                <w:sz w:val="20"/>
                <w:szCs w:val="20"/>
                <w:lang w:val="en-US"/>
              </w:rPr>
              <w:t>გლობალური</w:t>
            </w:r>
            <w:r w:rsidRPr="00E10DBF">
              <w:rPr>
                <w:rFonts w:ascii="Sylfaen" w:hAnsi="Sylfaen"/>
                <w:noProof/>
                <w:sz w:val="20"/>
                <w:szCs w:val="20"/>
                <w:lang w:val="en-US"/>
              </w:rPr>
              <w:t xml:space="preserve"> </w:t>
            </w:r>
            <w:r w:rsidRPr="00E10DBF">
              <w:rPr>
                <w:rFonts w:ascii="Sylfaen" w:hAnsi="Sylfaen" w:cs="Sylfaen"/>
                <w:noProof/>
                <w:sz w:val="20"/>
                <w:szCs w:val="20"/>
                <w:lang w:val="en-US"/>
              </w:rPr>
              <w:t>ეკოლოგიური</w:t>
            </w:r>
            <w:r w:rsidRPr="00E10DBF">
              <w:rPr>
                <w:rFonts w:ascii="Sylfaen" w:hAnsi="Sylfaen"/>
                <w:noProof/>
                <w:sz w:val="20"/>
                <w:szCs w:val="20"/>
                <w:lang w:val="en-US"/>
              </w:rPr>
              <w:t xml:space="preserve"> </w:t>
            </w:r>
            <w:r w:rsidRPr="00E10DBF">
              <w:rPr>
                <w:rFonts w:ascii="Sylfaen" w:hAnsi="Sylfaen" w:cs="Sylfaen"/>
                <w:noProof/>
                <w:sz w:val="20"/>
                <w:szCs w:val="20"/>
                <w:lang w:val="en-US"/>
              </w:rPr>
              <w:t>პრობლემების</w:t>
            </w:r>
            <w:r w:rsidRPr="00E10DBF">
              <w:rPr>
                <w:rFonts w:ascii="Sylfaen" w:hAnsi="Sylfaen"/>
                <w:noProof/>
                <w:sz w:val="20"/>
                <w:szCs w:val="20"/>
                <w:lang w:val="en-US"/>
              </w:rPr>
              <w:t xml:space="preserve"> შემცირების შესაძლებლობის </w:t>
            </w:r>
            <w:r w:rsidRPr="00E10DBF">
              <w:rPr>
                <w:rFonts w:ascii="Sylfaen" w:hAnsi="Sylfaen"/>
                <w:b/>
                <w:bCs/>
                <w:noProof/>
                <w:sz w:val="20"/>
                <w:szCs w:val="20"/>
                <w:lang w:val="en-US"/>
              </w:rPr>
              <w:t>დასაბუთება;</w:t>
            </w:r>
          </w:p>
          <w:p w14:paraId="01DFCBB3" w14:textId="77777777" w:rsidR="00931E73" w:rsidRPr="00063C24" w:rsidRDefault="00931E73" w:rsidP="00931E73">
            <w:pPr>
              <w:numPr>
                <w:ilvl w:val="0"/>
                <w:numId w:val="86"/>
              </w:numPr>
              <w:spacing w:line="276" w:lineRule="auto"/>
              <w:ind w:left="322" w:hanging="322"/>
              <w:jc w:val="both"/>
              <w:textAlignment w:val="baseline"/>
              <w:rPr>
                <w:rFonts w:ascii="Sylfaen" w:hAnsi="Sylfaen"/>
                <w:noProof/>
                <w:sz w:val="20"/>
                <w:szCs w:val="20"/>
                <w:lang w:val="en-US"/>
              </w:rPr>
            </w:pPr>
            <w:r w:rsidRPr="00E10DBF">
              <w:rPr>
                <w:rFonts w:ascii="Sylfaen" w:hAnsi="Sylfaen"/>
                <w:noProof/>
                <w:sz w:val="20"/>
                <w:szCs w:val="20"/>
                <w:lang w:val="en-US"/>
              </w:rPr>
              <w:t xml:space="preserve">ახალი </w:t>
            </w:r>
            <w:r w:rsidRPr="00E10DBF">
              <w:rPr>
                <w:rFonts w:ascii="Sylfaen" w:hAnsi="Sylfaen"/>
                <w:noProof/>
                <w:sz w:val="20"/>
                <w:szCs w:val="20"/>
              </w:rPr>
              <w:t>მასალებისა</w:t>
            </w:r>
            <w:r w:rsidRPr="00E10DBF">
              <w:rPr>
                <w:rFonts w:ascii="Sylfaen" w:hAnsi="Sylfaen"/>
                <w:noProof/>
                <w:sz w:val="20"/>
                <w:szCs w:val="20"/>
                <w:lang w:val="en-US"/>
              </w:rPr>
              <w:t xml:space="preserve"> და </w:t>
            </w:r>
            <w:r w:rsidRPr="00E10DBF">
              <w:rPr>
                <w:rFonts w:ascii="Sylfaen" w:hAnsi="Sylfaen"/>
                <w:noProof/>
                <w:sz w:val="20"/>
                <w:szCs w:val="20"/>
              </w:rPr>
              <w:t xml:space="preserve">ტექნოლოგიების </w:t>
            </w:r>
            <w:r w:rsidRPr="00E10DBF">
              <w:rPr>
                <w:rFonts w:ascii="Sylfaen" w:hAnsi="Sylfaen"/>
                <w:b/>
                <w:bCs/>
                <w:noProof/>
                <w:sz w:val="20"/>
                <w:szCs w:val="20"/>
              </w:rPr>
              <w:t>შედარება</w:t>
            </w:r>
            <w:r w:rsidRPr="00E10DBF">
              <w:rPr>
                <w:rFonts w:ascii="Sylfaen" w:hAnsi="Sylfaen"/>
                <w:noProof/>
                <w:sz w:val="20"/>
                <w:szCs w:val="20"/>
                <w:lang w:val="en-US"/>
              </w:rPr>
              <w:t xml:space="preserve"> </w:t>
            </w:r>
            <w:r w:rsidRPr="00E10DBF">
              <w:rPr>
                <w:rFonts w:ascii="Sylfaen" w:hAnsi="Sylfaen"/>
                <w:noProof/>
                <w:sz w:val="20"/>
                <w:szCs w:val="20"/>
              </w:rPr>
              <w:t xml:space="preserve">მათი </w:t>
            </w:r>
            <w:r w:rsidRPr="00E10DBF">
              <w:rPr>
                <w:rFonts w:ascii="Sylfaen" w:hAnsi="Sylfaen" w:cs="Sylfaen"/>
                <w:noProof/>
                <w:sz w:val="20"/>
                <w:szCs w:val="20"/>
                <w:lang w:val="en-US"/>
              </w:rPr>
              <w:t>გამოყენების მიზნით</w:t>
            </w:r>
            <w:r>
              <w:rPr>
                <w:rFonts w:ascii="Sylfaen" w:hAnsi="Sylfaen"/>
                <w:noProof/>
                <w:sz w:val="20"/>
                <w:szCs w:val="20"/>
              </w:rPr>
              <w:t>;</w:t>
            </w:r>
          </w:p>
          <w:p w14:paraId="01963134" w14:textId="77777777" w:rsidR="00931E73" w:rsidRPr="00063C24" w:rsidRDefault="00931E73" w:rsidP="00931E73">
            <w:pPr>
              <w:numPr>
                <w:ilvl w:val="0"/>
                <w:numId w:val="86"/>
              </w:numPr>
              <w:spacing w:line="276" w:lineRule="auto"/>
              <w:ind w:left="322" w:hanging="322"/>
              <w:jc w:val="both"/>
              <w:textAlignment w:val="baseline"/>
              <w:rPr>
                <w:rFonts w:ascii="Sylfaen" w:hAnsi="Sylfaen"/>
                <w:noProof/>
                <w:sz w:val="20"/>
                <w:szCs w:val="20"/>
                <w:lang w:val="en-US"/>
              </w:rPr>
            </w:pPr>
            <w:r w:rsidRPr="00063C24">
              <w:rPr>
                <w:rFonts w:ascii="Sylfaen" w:hAnsi="Sylfaen"/>
                <w:noProof/>
                <w:sz w:val="20"/>
                <w:szCs w:val="20"/>
                <w:lang w:val="en-US"/>
              </w:rPr>
              <w:t xml:space="preserve">ახალი </w:t>
            </w:r>
            <w:r w:rsidRPr="00063C24">
              <w:rPr>
                <w:rFonts w:ascii="Sylfaen" w:hAnsi="Sylfaen"/>
                <w:noProof/>
                <w:sz w:val="20"/>
                <w:szCs w:val="20"/>
              </w:rPr>
              <w:t>მასალებისა</w:t>
            </w:r>
            <w:r w:rsidRPr="00063C24">
              <w:rPr>
                <w:rFonts w:ascii="Sylfaen" w:hAnsi="Sylfaen"/>
                <w:noProof/>
                <w:sz w:val="20"/>
                <w:szCs w:val="20"/>
                <w:lang w:val="en-US"/>
              </w:rPr>
              <w:t xml:space="preserve"> და </w:t>
            </w:r>
            <w:r>
              <w:rPr>
                <w:rFonts w:ascii="Sylfaen" w:hAnsi="Sylfaen"/>
                <w:noProof/>
                <w:sz w:val="20"/>
                <w:szCs w:val="20"/>
              </w:rPr>
              <w:t xml:space="preserve">ალერნატიული </w:t>
            </w:r>
            <w:r w:rsidRPr="00063C24">
              <w:rPr>
                <w:rFonts w:ascii="Sylfaen" w:hAnsi="Sylfaen"/>
                <w:noProof/>
                <w:sz w:val="20"/>
                <w:szCs w:val="20"/>
              </w:rPr>
              <w:t xml:space="preserve">ტექნოლოგიების </w:t>
            </w:r>
            <w:r>
              <w:rPr>
                <w:rFonts w:ascii="Sylfaen" w:hAnsi="Sylfaen"/>
                <w:noProof/>
                <w:sz w:val="20"/>
                <w:szCs w:val="20"/>
              </w:rPr>
              <w:t>შესაძლებლობების</w:t>
            </w:r>
            <w:r w:rsidRPr="00063C24">
              <w:rPr>
                <w:rFonts w:ascii="Sylfaen" w:hAnsi="Sylfaen"/>
                <w:noProof/>
                <w:sz w:val="20"/>
                <w:szCs w:val="20"/>
              </w:rPr>
              <w:t xml:space="preserve"> </w:t>
            </w:r>
            <w:r>
              <w:rPr>
                <w:rFonts w:ascii="Sylfaen" w:hAnsi="Sylfaen"/>
                <w:b/>
                <w:bCs/>
                <w:noProof/>
                <w:sz w:val="20"/>
                <w:szCs w:val="20"/>
              </w:rPr>
              <w:t>განჭვრეტა</w:t>
            </w:r>
            <w:r w:rsidRPr="009B2B4E">
              <w:rPr>
                <w:rFonts w:ascii="Sylfaen" w:hAnsi="Sylfaen" w:cs="Sylfaen"/>
                <w:b/>
                <w:bCs/>
                <w:noProof/>
                <w:sz w:val="20"/>
                <w:szCs w:val="20"/>
              </w:rPr>
              <w:t xml:space="preserve"> </w:t>
            </w:r>
            <w:r w:rsidRPr="00063C24">
              <w:rPr>
                <w:rFonts w:ascii="Sylfaen" w:hAnsi="Sylfaen" w:cs="Sylfaen"/>
                <w:noProof/>
                <w:color w:val="000000"/>
                <w:sz w:val="20"/>
                <w:szCs w:val="20"/>
              </w:rPr>
              <w:t>ეკოლოგიურად უსაფრთხო ქიმიური პროცესების</w:t>
            </w:r>
            <w:r>
              <w:rPr>
                <w:rFonts w:ascii="Sylfaen" w:hAnsi="Sylfaen" w:cs="Sylfaen"/>
                <w:noProof/>
                <w:color w:val="000000"/>
                <w:sz w:val="20"/>
                <w:szCs w:val="20"/>
              </w:rPr>
              <w:t xml:space="preserve"> წარმართვის,</w:t>
            </w:r>
            <w:r w:rsidRPr="00063C24">
              <w:rPr>
                <w:rFonts w:ascii="Sylfaen" w:hAnsi="Sylfaen" w:cs="Sylfaen"/>
                <w:noProof/>
                <w:color w:val="000000"/>
                <w:sz w:val="20"/>
                <w:szCs w:val="20"/>
              </w:rPr>
              <w:t xml:space="preserve"> გარემოს დაბინძურების</w:t>
            </w:r>
            <w:r>
              <w:rPr>
                <w:rFonts w:ascii="Sylfaen" w:hAnsi="Sylfaen" w:cs="Sylfaen"/>
                <w:noProof/>
                <w:color w:val="000000"/>
                <w:sz w:val="20"/>
                <w:szCs w:val="20"/>
              </w:rPr>
              <w:t xml:space="preserve"> შემცირებისა</w:t>
            </w:r>
            <w:r w:rsidRPr="00063C24">
              <w:rPr>
                <w:rFonts w:ascii="Sylfaen" w:hAnsi="Sylfaen" w:cs="Sylfaen"/>
                <w:noProof/>
                <w:color w:val="000000"/>
                <w:sz w:val="20"/>
                <w:szCs w:val="20"/>
              </w:rPr>
              <w:t xml:space="preserve"> და რესურსების </w:t>
            </w:r>
            <w:r>
              <w:rPr>
                <w:rFonts w:ascii="Sylfaen" w:hAnsi="Sylfaen" w:cs="Sylfaen"/>
                <w:noProof/>
                <w:color w:val="000000"/>
                <w:sz w:val="20"/>
                <w:szCs w:val="20"/>
              </w:rPr>
              <w:t xml:space="preserve">რაციონალური </w:t>
            </w:r>
            <w:r w:rsidRPr="00063C24">
              <w:rPr>
                <w:rFonts w:ascii="Sylfaen" w:hAnsi="Sylfaen" w:cs="Sylfaen"/>
                <w:noProof/>
                <w:color w:val="000000"/>
                <w:sz w:val="20"/>
                <w:szCs w:val="20"/>
              </w:rPr>
              <w:t>გამოყენების მიზნით.</w:t>
            </w:r>
          </w:p>
          <w:p w14:paraId="79EA3A95" w14:textId="77777777" w:rsidR="00931E73" w:rsidRPr="00E10DBF" w:rsidRDefault="00931E73" w:rsidP="00A0074C">
            <w:pPr>
              <w:pStyle w:val="CommentText"/>
              <w:spacing w:line="276" w:lineRule="auto"/>
              <w:rPr>
                <w:rFonts w:ascii="Sylfaen" w:hAnsi="Sylfaen" w:cs="Sylfaen"/>
                <w:noProof/>
                <w:color w:val="000000"/>
                <w:lang w:val="en-US"/>
              </w:rPr>
            </w:pPr>
          </w:p>
          <w:p w14:paraId="29D65ACA" w14:textId="77777777" w:rsidR="00931E73" w:rsidRDefault="00931E73" w:rsidP="00A0074C">
            <w:pPr>
              <w:pStyle w:val="CommentText"/>
              <w:spacing w:line="276" w:lineRule="auto"/>
              <w:rPr>
                <w:rFonts w:ascii="Sylfaen" w:hAnsi="Sylfaen" w:cs="Sylfaen"/>
                <w:noProof/>
                <w:color w:val="000000"/>
              </w:rPr>
            </w:pPr>
          </w:p>
          <w:p w14:paraId="1F65B700" w14:textId="77777777" w:rsidR="00931E73" w:rsidRDefault="00931E73" w:rsidP="00A0074C">
            <w:pPr>
              <w:pStyle w:val="CommentText"/>
              <w:spacing w:line="276" w:lineRule="auto"/>
              <w:rPr>
                <w:rFonts w:ascii="Sylfaen" w:hAnsi="Sylfaen"/>
                <w:noProof/>
                <w:lang w:val="en-US"/>
              </w:rPr>
            </w:pPr>
          </w:p>
          <w:p w14:paraId="1C2A36A5" w14:textId="77777777" w:rsidR="00931E73" w:rsidRPr="00021348" w:rsidRDefault="00931E73" w:rsidP="00A0074C">
            <w:pPr>
              <w:pStyle w:val="CommentText"/>
              <w:spacing w:line="276" w:lineRule="auto"/>
              <w:rPr>
                <w:rFonts w:ascii="Sylfaen" w:hAnsi="Sylfaen" w:cs="Sylfaen"/>
                <w:noProof/>
                <w:color w:val="000000"/>
              </w:rPr>
            </w:pPr>
          </w:p>
        </w:tc>
        <w:tc>
          <w:tcPr>
            <w:tcW w:w="6450" w:type="dxa"/>
          </w:tcPr>
          <w:p w14:paraId="1A7F21E6" w14:textId="77777777" w:rsidR="00931E73" w:rsidRDefault="00931E73" w:rsidP="00A0074C">
            <w:pPr>
              <w:widowControl w:val="0"/>
              <w:autoSpaceDE w:val="0"/>
              <w:autoSpaceDN w:val="0"/>
              <w:spacing w:line="276" w:lineRule="auto"/>
              <w:jc w:val="both"/>
              <w:rPr>
                <w:rFonts w:ascii="Sylfaen" w:eastAsia="Carlito" w:hAnsi="Sylfaen" w:cs="Sylfaen"/>
                <w:noProof/>
                <w:sz w:val="20"/>
                <w:szCs w:val="20"/>
              </w:rPr>
            </w:pPr>
            <w:r w:rsidRPr="00030C8B">
              <w:rPr>
                <w:rFonts w:ascii="Sylfaen" w:eastAsia="Carlito" w:hAnsi="Sylfaen" w:cs="Carlito"/>
                <w:noProof/>
                <w:sz w:val="20"/>
                <w:szCs w:val="20"/>
                <w:u w:val="single"/>
                <w:lang w:val="en-US"/>
              </w:rPr>
              <w:t xml:space="preserve">სამიზნე ცნება </w:t>
            </w:r>
            <w:r w:rsidRPr="00030C8B">
              <w:rPr>
                <w:rFonts w:ascii="Sylfaen" w:eastAsia="Carlito" w:hAnsi="Sylfaen" w:cs="Carlito"/>
                <w:b/>
                <w:bCs/>
                <w:noProof/>
                <w:sz w:val="20"/>
                <w:szCs w:val="20"/>
                <w:u w:val="single"/>
                <w:lang w:val="en-US"/>
              </w:rPr>
              <w:t>"</w:t>
            </w:r>
            <w:r w:rsidRPr="00030C8B">
              <w:rPr>
                <w:rFonts w:ascii="Sylfaen" w:eastAsia="Carlito" w:hAnsi="Sylfaen" w:cs="Carlito"/>
                <w:b/>
                <w:bCs/>
                <w:noProof/>
                <w:sz w:val="20"/>
                <w:szCs w:val="20"/>
                <w:u w:val="single"/>
              </w:rPr>
              <w:t>მდგრადი წარმოება, მოხმარება</w:t>
            </w:r>
            <w:r w:rsidRPr="00030C8B">
              <w:rPr>
                <w:rFonts w:ascii="Sylfaen" w:eastAsia="Carlito" w:hAnsi="Sylfaen" w:cs="Carlito"/>
                <w:b/>
                <w:bCs/>
                <w:noProof/>
                <w:sz w:val="20"/>
                <w:szCs w:val="20"/>
                <w:u w:val="single"/>
                <w:lang w:val="en-US"/>
              </w:rPr>
              <w:t>"</w:t>
            </w:r>
            <w:r w:rsidRPr="00E10DBF">
              <w:rPr>
                <w:rFonts w:ascii="Sylfaen" w:eastAsia="Carlito" w:hAnsi="Sylfaen" w:cs="Carlito"/>
                <w:noProof/>
                <w:sz w:val="20"/>
                <w:szCs w:val="20"/>
                <w:lang w:val="en-US"/>
              </w:rPr>
              <w:t xml:space="preserve"> – </w:t>
            </w:r>
            <w:r w:rsidRPr="00E10DBF">
              <w:rPr>
                <w:rFonts w:ascii="Sylfaen" w:eastAsia="Carlito" w:hAnsi="Sylfaen" w:cs="Sylfaen"/>
                <w:noProof/>
                <w:sz w:val="20"/>
                <w:szCs w:val="20"/>
                <w:lang w:val="en-US"/>
              </w:rPr>
              <w:t xml:space="preserve">ბიოსფეროს ეკოლოგიური პრობლემები </w:t>
            </w:r>
            <w:r w:rsidRPr="00E10DBF">
              <w:rPr>
                <w:rFonts w:ascii="Sylfaen" w:eastAsia="Carlito" w:hAnsi="Sylfaen" w:cs="Carlito"/>
                <w:noProof/>
                <w:sz w:val="20"/>
                <w:szCs w:val="20"/>
                <w:lang w:val="en-US"/>
              </w:rPr>
              <w:t xml:space="preserve">გამოწვეულია სხვადასხვა ფაქტორით, მათ შორის უმნიშვნელოვანესია </w:t>
            </w:r>
            <w:r>
              <w:rPr>
                <w:rFonts w:ascii="Sylfaen" w:eastAsia="Carlito" w:hAnsi="Sylfaen" w:cs="Carlito"/>
                <w:noProof/>
                <w:sz w:val="20"/>
                <w:szCs w:val="20"/>
              </w:rPr>
              <w:t xml:space="preserve">ქიმიური პროცესები და </w:t>
            </w:r>
            <w:r w:rsidRPr="00E10DBF">
              <w:rPr>
                <w:rFonts w:ascii="Sylfaen" w:eastAsia="Carlito" w:hAnsi="Sylfaen" w:cs="Carlito"/>
                <w:noProof/>
                <w:sz w:val="20"/>
                <w:szCs w:val="20"/>
                <w:lang w:val="en-US"/>
              </w:rPr>
              <w:t xml:space="preserve">დამაბინძურებლები. ამ პრობლემების </w:t>
            </w:r>
            <w:r w:rsidRPr="00E10DBF">
              <w:rPr>
                <w:rFonts w:ascii="Sylfaen" w:eastAsia="Carlito" w:hAnsi="Sylfaen" w:cs="Sylfaen"/>
                <w:noProof/>
                <w:sz w:val="20"/>
                <w:szCs w:val="20"/>
                <w:lang w:val="en-US"/>
              </w:rPr>
              <w:t>მასშტაბურობა კაცობრიობის მომავალს რისკის ქვეშ აყენებს.</w:t>
            </w:r>
            <w:r w:rsidRPr="00E10DBF">
              <w:rPr>
                <w:rFonts w:ascii="Sylfaen" w:eastAsia="Carlito" w:hAnsi="Sylfaen" w:cs="Carlito"/>
                <w:noProof/>
                <w:sz w:val="20"/>
                <w:szCs w:val="20"/>
                <w:lang w:val="en-US"/>
              </w:rPr>
              <w:t xml:space="preserve"> </w:t>
            </w:r>
            <w:r w:rsidRPr="00E10DBF">
              <w:rPr>
                <w:rFonts w:ascii="Sylfaen" w:eastAsia="Carlito" w:hAnsi="Sylfaen" w:cs="Sylfaen"/>
                <w:noProof/>
                <w:sz w:val="20"/>
                <w:szCs w:val="20"/>
                <w:lang w:val="en-US"/>
              </w:rPr>
              <w:t xml:space="preserve">ამ რისკის შემცირება შესაძლებელია ნივთიერებების თვისებების შეფასებითა და ქიმიური პროცესების მართვით, </w:t>
            </w:r>
            <w:r w:rsidRPr="000D4E7F">
              <w:rPr>
                <w:rFonts w:ascii="Sylfaen" w:eastAsia="Carlito" w:hAnsi="Sylfaen" w:cs="Sylfaen"/>
                <w:noProof/>
                <w:sz w:val="20"/>
                <w:szCs w:val="20"/>
                <w:lang w:val="en-US"/>
              </w:rPr>
              <w:t>ნედლეულის ოპტიმიზაცი</w:t>
            </w:r>
            <w:r>
              <w:rPr>
                <w:rFonts w:ascii="Sylfaen" w:eastAsia="Carlito" w:hAnsi="Sylfaen" w:cs="Sylfaen"/>
                <w:noProof/>
                <w:sz w:val="20"/>
                <w:szCs w:val="20"/>
              </w:rPr>
              <w:t>ით</w:t>
            </w:r>
            <w:r w:rsidRPr="000D4E7F">
              <w:rPr>
                <w:rFonts w:ascii="Sylfaen" w:eastAsia="Carlito" w:hAnsi="Sylfaen" w:cs="Sylfaen"/>
                <w:noProof/>
                <w:sz w:val="20"/>
                <w:szCs w:val="20"/>
                <w:lang w:val="en-US"/>
              </w:rPr>
              <w:t xml:space="preserve"> (ნაკლები ნარჩენები, გადამუშავება)</w:t>
            </w:r>
            <w:r>
              <w:rPr>
                <w:rFonts w:ascii="Sylfaen" w:eastAsia="Carlito" w:hAnsi="Sylfaen" w:cs="Sylfaen"/>
                <w:noProof/>
                <w:sz w:val="20"/>
                <w:szCs w:val="20"/>
              </w:rPr>
              <w:t xml:space="preserve">, </w:t>
            </w:r>
            <w:r w:rsidRPr="000D4E7F">
              <w:rPr>
                <w:rFonts w:ascii="Sylfaen" w:eastAsia="Carlito" w:hAnsi="Sylfaen" w:cs="Sylfaen"/>
                <w:noProof/>
                <w:sz w:val="20"/>
                <w:szCs w:val="20"/>
                <w:lang w:val="en-US"/>
              </w:rPr>
              <w:t>ენერგოეფექტური</w:t>
            </w:r>
            <w:r>
              <w:rPr>
                <w:rFonts w:ascii="Sylfaen" w:eastAsia="Carlito" w:hAnsi="Sylfaen" w:cs="Sylfaen"/>
                <w:noProof/>
                <w:sz w:val="20"/>
                <w:szCs w:val="20"/>
              </w:rPr>
              <w:t xml:space="preserve">, ახალი </w:t>
            </w:r>
            <w:r w:rsidRPr="000D4E7F">
              <w:rPr>
                <w:rFonts w:ascii="Sylfaen" w:eastAsia="Carlito" w:hAnsi="Sylfaen" w:cs="Sylfaen"/>
                <w:noProof/>
                <w:sz w:val="20"/>
                <w:szCs w:val="20"/>
                <w:lang w:val="en-US"/>
              </w:rPr>
              <w:t>ტექნოლოგიების</w:t>
            </w:r>
            <w:r>
              <w:rPr>
                <w:rFonts w:ascii="Sylfaen" w:eastAsia="Carlito" w:hAnsi="Sylfaen" w:cs="Sylfaen"/>
                <w:noProof/>
                <w:sz w:val="20"/>
                <w:szCs w:val="20"/>
              </w:rPr>
              <w:t xml:space="preserve">,  </w:t>
            </w:r>
            <w:r w:rsidRPr="000D4E7F">
              <w:rPr>
                <w:rFonts w:ascii="Sylfaen" w:eastAsia="Carlito" w:hAnsi="Sylfaen" w:cs="Sylfaen"/>
                <w:noProof/>
                <w:sz w:val="20"/>
                <w:szCs w:val="20"/>
                <w:lang w:val="en-US"/>
              </w:rPr>
              <w:t>ბიოდეგრადირებადი და გადამუშავებადი მასალების გამოყენებ</w:t>
            </w:r>
            <w:r>
              <w:rPr>
                <w:rFonts w:ascii="Sylfaen" w:eastAsia="Carlito" w:hAnsi="Sylfaen" w:cs="Sylfaen"/>
                <w:noProof/>
                <w:sz w:val="20"/>
                <w:szCs w:val="20"/>
              </w:rPr>
              <w:t>ით,</w:t>
            </w:r>
            <w:r w:rsidRPr="000D4E7F">
              <w:rPr>
                <w:rFonts w:ascii="Sylfaen" w:eastAsia="Carlito" w:hAnsi="Sylfaen" w:cs="Sylfaen"/>
                <w:noProof/>
                <w:sz w:val="20"/>
                <w:szCs w:val="20"/>
              </w:rPr>
              <w:t xml:space="preserve"> </w:t>
            </w:r>
            <w:r w:rsidRPr="000D4E7F">
              <w:rPr>
                <w:rFonts w:ascii="Sylfaen" w:eastAsia="Carlito" w:hAnsi="Sylfaen" w:cs="Sylfaen"/>
                <w:noProof/>
                <w:sz w:val="20"/>
                <w:szCs w:val="20"/>
                <w:lang w:val="en-US"/>
              </w:rPr>
              <w:t xml:space="preserve">მწვანე </w:t>
            </w:r>
            <w:r>
              <w:rPr>
                <w:rFonts w:ascii="Sylfaen" w:eastAsia="Carlito" w:hAnsi="Sylfaen" w:cs="Sylfaen"/>
                <w:noProof/>
                <w:sz w:val="20"/>
                <w:szCs w:val="20"/>
              </w:rPr>
              <w:t>ინოვაციების/</w:t>
            </w:r>
            <w:r w:rsidRPr="000D4E7F">
              <w:rPr>
                <w:rFonts w:ascii="Sylfaen" w:eastAsia="Carlito" w:hAnsi="Sylfaen" w:cs="Sylfaen"/>
                <w:noProof/>
                <w:sz w:val="20"/>
                <w:szCs w:val="20"/>
                <w:lang w:val="en-US"/>
              </w:rPr>
              <w:t>ტექნოლოგიების დანერგვ</w:t>
            </w:r>
            <w:r>
              <w:rPr>
                <w:rFonts w:ascii="Sylfaen" w:eastAsia="Carlito" w:hAnsi="Sylfaen" w:cs="Sylfaen"/>
                <w:noProof/>
                <w:sz w:val="20"/>
                <w:szCs w:val="20"/>
              </w:rPr>
              <w:t xml:space="preserve">ითა და </w:t>
            </w:r>
            <w:r w:rsidRPr="000D4E7F">
              <w:rPr>
                <w:rFonts w:ascii="Sylfaen" w:eastAsia="Carlito" w:hAnsi="Sylfaen" w:cs="Sylfaen"/>
                <w:noProof/>
                <w:sz w:val="20"/>
                <w:szCs w:val="20"/>
              </w:rPr>
              <w:t xml:space="preserve"> </w:t>
            </w:r>
            <w:r w:rsidRPr="000D4E7F">
              <w:rPr>
                <w:rFonts w:ascii="Sylfaen" w:eastAsia="Carlito" w:hAnsi="Sylfaen" w:cs="Sylfaen"/>
                <w:noProof/>
                <w:sz w:val="20"/>
                <w:szCs w:val="20"/>
                <w:lang w:val="en-US"/>
              </w:rPr>
              <w:t>მხარდაჭერ</w:t>
            </w:r>
            <w:r>
              <w:rPr>
                <w:rFonts w:ascii="Sylfaen" w:eastAsia="Carlito" w:hAnsi="Sylfaen" w:cs="Sylfaen"/>
                <w:noProof/>
                <w:sz w:val="20"/>
                <w:szCs w:val="20"/>
              </w:rPr>
              <w:t xml:space="preserve">ით. </w:t>
            </w:r>
          </w:p>
          <w:p w14:paraId="1A4432BF" w14:textId="77777777" w:rsidR="00931E73" w:rsidRDefault="00931E73" w:rsidP="00A0074C">
            <w:pPr>
              <w:widowControl w:val="0"/>
              <w:autoSpaceDE w:val="0"/>
              <w:autoSpaceDN w:val="0"/>
              <w:spacing w:line="276" w:lineRule="auto"/>
              <w:jc w:val="both"/>
              <w:rPr>
                <w:rFonts w:ascii="Sylfaen" w:eastAsia="Carlito" w:hAnsi="Sylfaen" w:cs="Sylfaen"/>
                <w:noProof/>
                <w:color w:val="000000" w:themeColor="text1"/>
                <w:sz w:val="20"/>
                <w:szCs w:val="20"/>
                <w:lang w:val="en-US"/>
              </w:rPr>
            </w:pPr>
            <w:r w:rsidRPr="0049060B">
              <w:rPr>
                <w:rFonts w:ascii="Sylfaen" w:eastAsia="Carlito" w:hAnsi="Sylfaen" w:cs="Sylfaen"/>
                <w:noProof/>
                <w:color w:val="000000" w:themeColor="text1"/>
                <w:sz w:val="20"/>
                <w:szCs w:val="20"/>
                <w:lang w:val="en-US"/>
              </w:rPr>
              <w:t>ინოვაციური ქიმიური ტექნოლოგიების შექმნა, სასუქებისა და პესტიციდების მიზნობრივი მოხმარება, ახალი მასალების, პოლიმერების, ალტერნატიული საწვავისა და სხვ. გამოყენება სამრეწველო პროცესებში უზრუნველყოფს მდგრად ეკონომიკურ განვითარებას.</w:t>
            </w:r>
          </w:p>
          <w:p w14:paraId="455B9A16" w14:textId="77777777" w:rsidR="00931E73" w:rsidRDefault="00931E73" w:rsidP="00A0074C">
            <w:pPr>
              <w:widowControl w:val="0"/>
              <w:autoSpaceDE w:val="0"/>
              <w:autoSpaceDN w:val="0"/>
              <w:spacing w:line="276" w:lineRule="auto"/>
              <w:jc w:val="both"/>
              <w:rPr>
                <w:rFonts w:ascii="Sylfaen" w:eastAsia="Carlito" w:hAnsi="Sylfaen" w:cs="Sylfaen"/>
                <w:noProof/>
                <w:color w:val="000000" w:themeColor="text1"/>
                <w:sz w:val="20"/>
                <w:szCs w:val="20"/>
                <w:lang w:val="en-US"/>
              </w:rPr>
            </w:pPr>
          </w:p>
          <w:p w14:paraId="66330985" w14:textId="77777777" w:rsidR="00931E73" w:rsidRPr="00E10DBF" w:rsidRDefault="00931E73" w:rsidP="00A0074C">
            <w:pPr>
              <w:widowControl w:val="0"/>
              <w:autoSpaceDE w:val="0"/>
              <w:autoSpaceDN w:val="0"/>
              <w:spacing w:line="276" w:lineRule="auto"/>
              <w:jc w:val="both"/>
              <w:rPr>
                <w:rFonts w:ascii="Sylfaen" w:eastAsia="Carlito" w:hAnsi="Sylfaen" w:cs="Carlito"/>
                <w:noProof/>
                <w:sz w:val="20"/>
                <w:szCs w:val="20"/>
                <w:lang w:val="en-US"/>
              </w:rPr>
            </w:pPr>
          </w:p>
        </w:tc>
      </w:tr>
    </w:tbl>
    <w:p w14:paraId="76EC82FE" w14:textId="77777777" w:rsidR="00931E73" w:rsidRDefault="00931E73" w:rsidP="00931E73">
      <w:pPr>
        <w:ind w:hanging="709"/>
        <w:rPr>
          <w:rFonts w:ascii="Sylfaen" w:hAnsi="Sylfaen" w:cs="Sylfaen"/>
          <w:b/>
          <w:bCs/>
          <w:color w:val="000000"/>
          <w:lang w:val="ka-GE"/>
        </w:rPr>
      </w:pPr>
      <w:bookmarkStart w:id="0" w:name="_Hlk160533734"/>
      <w:bookmarkStart w:id="1" w:name="_Hlk183123720"/>
    </w:p>
    <w:p w14:paraId="30DE790C" w14:textId="77777777" w:rsidR="00931E73" w:rsidRDefault="00931E73" w:rsidP="00931E73">
      <w:pPr>
        <w:ind w:hanging="709"/>
        <w:rPr>
          <w:rFonts w:ascii="Sylfaen" w:hAnsi="Sylfaen" w:cs="Sylfaen"/>
          <w:b/>
          <w:bCs/>
          <w:color w:val="000000"/>
          <w:lang w:val="ka-GE"/>
        </w:rPr>
      </w:pPr>
    </w:p>
    <w:p w14:paraId="7CDC956F" w14:textId="77777777" w:rsidR="00931E73" w:rsidRDefault="00931E73" w:rsidP="00931E73">
      <w:pPr>
        <w:ind w:hanging="709"/>
        <w:rPr>
          <w:rFonts w:ascii="Sylfaen" w:hAnsi="Sylfaen" w:cs="Sylfaen"/>
          <w:b/>
          <w:bCs/>
          <w:color w:val="000000"/>
          <w:lang w:val="ka-GE"/>
        </w:rPr>
      </w:pPr>
    </w:p>
    <w:p w14:paraId="69763FF6" w14:textId="77777777" w:rsidR="00931E73" w:rsidRDefault="00931E73" w:rsidP="00931E73">
      <w:pPr>
        <w:ind w:hanging="709"/>
        <w:rPr>
          <w:rFonts w:ascii="Sylfaen" w:hAnsi="Sylfaen" w:cs="Sylfaen"/>
          <w:b/>
          <w:bCs/>
          <w:color w:val="000000"/>
          <w:lang w:val="ka-GE"/>
        </w:rPr>
      </w:pPr>
    </w:p>
    <w:p w14:paraId="6A6A4408" w14:textId="355DC5B3" w:rsidR="00931E73" w:rsidRPr="00931E73" w:rsidRDefault="00931E73" w:rsidP="00931E73">
      <w:pPr>
        <w:ind w:hanging="709"/>
        <w:rPr>
          <w:rFonts w:ascii="Sylfaen" w:hAnsi="Sylfaen" w:cs="Sylfaen"/>
          <w:b/>
          <w:bCs/>
          <w:color w:val="000000"/>
          <w:sz w:val="20"/>
          <w:szCs w:val="20"/>
          <w:lang w:val="ka-GE"/>
        </w:rPr>
      </w:pPr>
      <w:r w:rsidRPr="00931E73">
        <w:rPr>
          <w:rFonts w:ascii="Sylfaen" w:hAnsi="Sylfaen" w:cs="Sylfaen"/>
          <w:b/>
          <w:bCs/>
          <w:color w:val="000000"/>
          <w:sz w:val="20"/>
          <w:szCs w:val="20"/>
          <w:lang w:val="ka-GE"/>
        </w:rPr>
        <w:lastRenderedPageBreak/>
        <w:t>თემატური ბლოკები</w:t>
      </w:r>
    </w:p>
    <w:tbl>
      <w:tblPr>
        <w:tblW w:w="1516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13041"/>
      </w:tblGrid>
      <w:tr w:rsidR="00931E73" w:rsidRPr="00931E73" w14:paraId="0A9628C6" w14:textId="77777777" w:rsidTr="00931E73">
        <w:tc>
          <w:tcPr>
            <w:tcW w:w="2127" w:type="dxa"/>
            <w:shd w:val="clear" w:color="auto" w:fill="D9E2F3" w:themeFill="accent1" w:themeFillTint="33"/>
          </w:tcPr>
          <w:bookmarkEnd w:id="0"/>
          <w:bookmarkEnd w:id="1"/>
          <w:p w14:paraId="43A665F0" w14:textId="7745165D" w:rsidR="00931E73" w:rsidRPr="00931E73" w:rsidRDefault="00931E73" w:rsidP="00931E73">
            <w:pPr>
              <w:spacing w:line="276" w:lineRule="auto"/>
              <w:ind w:left="165" w:hanging="165"/>
              <w:rPr>
                <w:rFonts w:ascii="Sylfaen" w:hAnsi="Sylfaen"/>
                <w:b/>
                <w:bCs/>
                <w:noProof/>
                <w:sz w:val="20"/>
                <w:szCs w:val="20"/>
                <w:lang w:val="ka-GE"/>
              </w:rPr>
            </w:pPr>
            <w:r>
              <w:rPr>
                <w:rFonts w:ascii="Sylfaen" w:hAnsi="Sylfaen"/>
                <w:b/>
                <w:bCs/>
                <w:noProof/>
                <w:sz w:val="20"/>
                <w:szCs w:val="20"/>
                <w:lang w:val="ka-GE"/>
              </w:rPr>
              <w:t xml:space="preserve">თემატური </w:t>
            </w:r>
            <w:r w:rsidRPr="00931E73">
              <w:rPr>
                <w:rFonts w:ascii="Sylfaen" w:hAnsi="Sylfaen"/>
                <w:b/>
                <w:bCs/>
                <w:noProof/>
                <w:sz w:val="20"/>
                <w:szCs w:val="20"/>
                <w:lang w:val="ka-GE"/>
              </w:rPr>
              <w:t xml:space="preserve">ბლოკი                 </w:t>
            </w:r>
          </w:p>
        </w:tc>
        <w:tc>
          <w:tcPr>
            <w:tcW w:w="13041" w:type="dxa"/>
            <w:shd w:val="clear" w:color="auto" w:fill="D9E2F3" w:themeFill="accent1" w:themeFillTint="33"/>
          </w:tcPr>
          <w:p w14:paraId="61A1786F" w14:textId="77777777" w:rsidR="00931E73" w:rsidRPr="00931E73" w:rsidRDefault="00931E73" w:rsidP="00A0074C">
            <w:pPr>
              <w:spacing w:line="276" w:lineRule="auto"/>
              <w:jc w:val="both"/>
              <w:rPr>
                <w:rFonts w:ascii="Sylfaen" w:hAnsi="Sylfaen"/>
                <w:b/>
                <w:bCs/>
                <w:noProof/>
                <w:sz w:val="20"/>
                <w:szCs w:val="20"/>
                <w:lang w:val="ka-GE"/>
              </w:rPr>
            </w:pPr>
            <w:r w:rsidRPr="00931E73">
              <w:rPr>
                <w:rFonts w:ascii="Sylfaen" w:hAnsi="Sylfaen"/>
                <w:b/>
                <w:bCs/>
                <w:noProof/>
                <w:sz w:val="20"/>
                <w:szCs w:val="20"/>
                <w:lang w:val="ka-GE"/>
              </w:rPr>
              <w:t xml:space="preserve">ბლოკის აღწერილობა                                                                </w:t>
            </w:r>
          </w:p>
        </w:tc>
      </w:tr>
      <w:tr w:rsidR="00931E73" w:rsidRPr="00931E73" w14:paraId="4DFF4A90" w14:textId="77777777" w:rsidTr="00230968">
        <w:trPr>
          <w:trHeight w:val="1072"/>
        </w:trPr>
        <w:tc>
          <w:tcPr>
            <w:tcW w:w="2127" w:type="dxa"/>
            <w:tcBorders>
              <w:right w:val="single" w:sz="4" w:space="0" w:color="auto"/>
            </w:tcBorders>
            <w:shd w:val="clear" w:color="auto" w:fill="auto"/>
          </w:tcPr>
          <w:p w14:paraId="6C74982E" w14:textId="14AFE510" w:rsidR="00931E73" w:rsidRPr="00931E73" w:rsidRDefault="00931E73" w:rsidP="00931E73">
            <w:pPr>
              <w:widowControl w:val="0"/>
              <w:autoSpaceDE w:val="0"/>
              <w:autoSpaceDN w:val="0"/>
              <w:spacing w:line="276" w:lineRule="auto"/>
              <w:jc w:val="both"/>
              <w:rPr>
                <w:rFonts w:ascii="Sylfaen" w:hAnsi="Sylfaen" w:cs="Sylfaen"/>
                <w:b/>
                <w:noProof/>
                <w:sz w:val="20"/>
                <w:szCs w:val="20"/>
                <w:lang w:val="ka-GE"/>
              </w:rPr>
            </w:pPr>
            <w:r w:rsidRPr="00931E73">
              <w:rPr>
                <w:rFonts w:ascii="Sylfaen" w:hAnsi="Sylfaen"/>
                <w:b/>
                <w:bCs/>
                <w:sz w:val="20"/>
                <w:szCs w:val="20"/>
                <w:lang w:val="ka-GE"/>
              </w:rPr>
              <w:t>ქიმიური ელემენტები</w:t>
            </w:r>
          </w:p>
        </w:tc>
        <w:tc>
          <w:tcPr>
            <w:tcW w:w="13041" w:type="dxa"/>
            <w:tcBorders>
              <w:right w:val="single" w:sz="4" w:space="0" w:color="auto"/>
            </w:tcBorders>
          </w:tcPr>
          <w:p w14:paraId="4FFF0576" w14:textId="77777777" w:rsidR="00931E73" w:rsidRPr="00931E73" w:rsidRDefault="00931E73" w:rsidP="00230968">
            <w:pPr>
              <w:pStyle w:val="ListParagraph"/>
              <w:numPr>
                <w:ilvl w:val="0"/>
                <w:numId w:val="93"/>
              </w:numPr>
              <w:ind w:left="209" w:right="140" w:hanging="218"/>
              <w:jc w:val="both"/>
              <w:rPr>
                <w:rFonts w:ascii="Sylfaen" w:hAnsi="Sylfaen" w:cs="Sylfaen"/>
                <w:noProof/>
                <w:sz w:val="20"/>
                <w:szCs w:val="20"/>
                <w:lang w:val="ka-GE"/>
              </w:rPr>
            </w:pPr>
            <w:r w:rsidRPr="00931E73">
              <w:rPr>
                <w:rFonts w:ascii="Sylfaen" w:hAnsi="Sylfaen" w:cs="Sylfaen"/>
                <w:noProof/>
                <w:sz w:val="20"/>
                <w:szCs w:val="20"/>
                <w:lang w:val="ka-GE"/>
              </w:rPr>
              <w:t xml:space="preserve">ატომის აღნაგობა. ატომში ელექტრონების განაწილება. </w:t>
            </w:r>
            <w:r w:rsidRPr="00931E73">
              <w:rPr>
                <w:rFonts w:ascii="Sylfaen" w:hAnsi="Sylfaen" w:cs="Sylfaen"/>
                <w:sz w:val="20"/>
                <w:szCs w:val="20"/>
                <w:lang w:val="ka-GE"/>
              </w:rPr>
              <w:t xml:space="preserve">იონები. </w:t>
            </w:r>
            <w:r w:rsidRPr="00931E73">
              <w:rPr>
                <w:rFonts w:ascii="Sylfaen" w:hAnsi="Sylfaen"/>
                <w:sz w:val="20"/>
                <w:szCs w:val="20"/>
                <w:lang w:val="ka-GE"/>
              </w:rPr>
              <w:t>s-, p-, d-</w:t>
            </w:r>
            <w:r w:rsidRPr="00931E73">
              <w:rPr>
                <w:rFonts w:ascii="Sylfaen" w:hAnsi="Sylfaen" w:cs="Sylfaen"/>
                <w:sz w:val="20"/>
                <w:szCs w:val="20"/>
                <w:lang w:val="ka-GE"/>
              </w:rPr>
              <w:t xml:space="preserve"> და</w:t>
            </w:r>
            <w:r w:rsidRPr="00931E73">
              <w:rPr>
                <w:rFonts w:ascii="Sylfaen" w:hAnsi="Sylfaen"/>
                <w:sz w:val="20"/>
                <w:szCs w:val="20"/>
                <w:lang w:val="ka-GE"/>
              </w:rPr>
              <w:t xml:space="preserve"> f- </w:t>
            </w:r>
            <w:r w:rsidRPr="00931E73">
              <w:rPr>
                <w:rFonts w:ascii="Sylfaen" w:hAnsi="Sylfaen" w:cs="Sylfaen"/>
                <w:sz w:val="20"/>
                <w:szCs w:val="20"/>
                <w:lang w:val="ka-GE"/>
              </w:rPr>
              <w:t>ელემენტე</w:t>
            </w:r>
            <w:r w:rsidRPr="00931E73">
              <w:rPr>
                <w:rFonts w:ascii="Sylfaen" w:hAnsi="Sylfaen" w:cs="Sylfaen"/>
                <w:sz w:val="20"/>
                <w:szCs w:val="20"/>
                <w:lang w:val="ka-GE"/>
              </w:rPr>
              <w:softHyphen/>
              <w:t>ბი</w:t>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r>
            <w:r w:rsidRPr="00931E73">
              <w:rPr>
                <w:rFonts w:ascii="Sylfaen" w:hAnsi="Sylfaen" w:cs="Sylfaen"/>
                <w:sz w:val="20"/>
                <w:szCs w:val="20"/>
                <w:lang w:val="ka-GE"/>
              </w:rPr>
              <w:softHyphen/>
              <w:t xml:space="preserve">ს ატომთა ელექტრონული კონფიგურაციები. </w:t>
            </w:r>
            <w:r w:rsidRPr="00931E73">
              <w:rPr>
                <w:rFonts w:ascii="Sylfaen" w:hAnsi="Sylfaen" w:cs="Sylfaen"/>
                <w:noProof/>
                <w:sz w:val="20"/>
                <w:szCs w:val="20"/>
                <w:lang w:val="ka-GE"/>
              </w:rPr>
              <w:t xml:space="preserve">პერიოდულობის კანონი </w:t>
            </w:r>
            <w:r w:rsidRPr="00931E73">
              <w:rPr>
                <w:rFonts w:ascii="Sylfaen" w:hAnsi="Sylfaen" w:cs="Sylfaen"/>
                <w:sz w:val="20"/>
                <w:szCs w:val="20"/>
                <w:lang w:val="ka-GE"/>
              </w:rPr>
              <w:t>ატომის აღნაგობის შესახებ თანამედროვე წარმოდგენების საფუძველზე. რადიოაქტიურობა. ნახევრადდაშლის პერიოდი. ქიმიური ელემენტებით გარემოს დაბინძურება, რადიაციული უსაფრთხოება;</w:t>
            </w:r>
          </w:p>
          <w:p w14:paraId="05815750" w14:textId="77777777" w:rsidR="00931E73" w:rsidRPr="00931E73" w:rsidRDefault="00931E73" w:rsidP="00230968">
            <w:pPr>
              <w:pStyle w:val="ListParagraph"/>
              <w:numPr>
                <w:ilvl w:val="0"/>
                <w:numId w:val="94"/>
              </w:numPr>
              <w:ind w:left="209" w:right="140" w:hanging="218"/>
              <w:jc w:val="both"/>
              <w:rPr>
                <w:rFonts w:ascii="Sylfaen" w:hAnsi="Sylfaen" w:cs="Sylfaen"/>
                <w:sz w:val="20"/>
                <w:szCs w:val="20"/>
                <w:lang w:val="ka-GE"/>
              </w:rPr>
            </w:pPr>
            <w:r w:rsidRPr="00931E73">
              <w:rPr>
                <w:rFonts w:ascii="Sylfaen" w:hAnsi="Sylfaen" w:cs="Sylfaen"/>
                <w:noProof/>
                <w:sz w:val="20"/>
                <w:szCs w:val="20"/>
                <w:lang w:val="ka-GE"/>
              </w:rPr>
              <w:t>ქიმიური</w:t>
            </w:r>
            <w:r w:rsidRPr="00931E73">
              <w:rPr>
                <w:noProof/>
                <w:sz w:val="20"/>
                <w:szCs w:val="20"/>
                <w:lang w:val="ka-GE"/>
              </w:rPr>
              <w:t xml:space="preserve"> </w:t>
            </w:r>
            <w:r w:rsidRPr="00931E73">
              <w:rPr>
                <w:rFonts w:ascii="Sylfaen" w:hAnsi="Sylfaen" w:cs="Sylfaen"/>
                <w:noProof/>
                <w:sz w:val="20"/>
                <w:szCs w:val="20"/>
                <w:lang w:val="ka-GE"/>
              </w:rPr>
              <w:t>ბმის სახეები, მისი მახასიათებლები</w:t>
            </w:r>
            <w:r w:rsidRPr="00931E73">
              <w:rPr>
                <w:rFonts w:asciiTheme="minorHAnsi" w:hAnsiTheme="minorHAnsi"/>
                <w:noProof/>
                <w:sz w:val="20"/>
                <w:szCs w:val="20"/>
                <w:lang w:val="ka-GE"/>
              </w:rPr>
              <w:t xml:space="preserve">. </w:t>
            </w:r>
            <w:r w:rsidRPr="00931E73">
              <w:rPr>
                <w:rFonts w:ascii="Sylfaen" w:hAnsi="Sylfaen"/>
                <w:sz w:val="20"/>
                <w:szCs w:val="20"/>
                <w:lang w:val="ka-GE"/>
              </w:rPr>
              <w:t>ნივთიერებათა მოლეკულური და არამოლეკულური აღნაგობა.</w:t>
            </w:r>
          </w:p>
        </w:tc>
      </w:tr>
      <w:tr w:rsidR="00931E73" w:rsidRPr="00931E73" w14:paraId="55D62A29" w14:textId="77777777" w:rsidTr="00931E73">
        <w:trPr>
          <w:trHeight w:val="3372"/>
        </w:trPr>
        <w:tc>
          <w:tcPr>
            <w:tcW w:w="2127" w:type="dxa"/>
            <w:tcBorders>
              <w:right w:val="single" w:sz="4" w:space="0" w:color="auto"/>
            </w:tcBorders>
            <w:shd w:val="clear" w:color="auto" w:fill="auto"/>
          </w:tcPr>
          <w:p w14:paraId="026E5DA7" w14:textId="37533C9D" w:rsidR="00931E73" w:rsidRPr="00931E73" w:rsidRDefault="00931E73" w:rsidP="00931E73">
            <w:pPr>
              <w:spacing w:line="276" w:lineRule="auto"/>
              <w:rPr>
                <w:rFonts w:ascii="Sylfaen" w:hAnsi="Sylfaen" w:cs="Sylfaen"/>
                <w:b/>
                <w:bCs/>
                <w:noProof/>
                <w:sz w:val="20"/>
                <w:szCs w:val="20"/>
                <w:lang w:val="ka-GE"/>
              </w:rPr>
            </w:pPr>
            <w:r w:rsidRPr="00931E73">
              <w:rPr>
                <w:rFonts w:ascii="Sylfaen" w:hAnsi="Sylfaen" w:cs="Sylfaen"/>
                <w:b/>
                <w:noProof/>
                <w:color w:val="000000" w:themeColor="text1"/>
                <w:sz w:val="20"/>
                <w:szCs w:val="20"/>
                <w:lang w:val="ka-GE"/>
              </w:rPr>
              <w:t>ქიმიური რეაქციები და მათი მართვა</w:t>
            </w:r>
          </w:p>
        </w:tc>
        <w:tc>
          <w:tcPr>
            <w:tcW w:w="13041" w:type="dxa"/>
            <w:tcBorders>
              <w:right w:val="single" w:sz="4" w:space="0" w:color="auto"/>
            </w:tcBorders>
          </w:tcPr>
          <w:p w14:paraId="5F0B72A8" w14:textId="494C5816" w:rsidR="00931E73" w:rsidRPr="00931E73" w:rsidRDefault="00931E73" w:rsidP="00931E73">
            <w:pPr>
              <w:pStyle w:val="ListParagraph"/>
              <w:numPr>
                <w:ilvl w:val="0"/>
                <w:numId w:val="96"/>
              </w:numPr>
              <w:spacing w:line="276" w:lineRule="auto"/>
              <w:ind w:left="209" w:hanging="218"/>
              <w:jc w:val="both"/>
              <w:rPr>
                <w:noProof/>
                <w:sz w:val="20"/>
                <w:szCs w:val="20"/>
                <w:lang w:val="ka-GE"/>
              </w:rPr>
            </w:pPr>
            <w:r w:rsidRPr="00931E73">
              <w:rPr>
                <w:rFonts w:ascii="Sylfaen" w:hAnsi="Sylfaen" w:cs="Sylfaen"/>
                <w:noProof/>
                <w:sz w:val="20"/>
                <w:szCs w:val="20"/>
                <w:lang w:val="ka-GE"/>
              </w:rPr>
              <w:t>ხსნარები</w:t>
            </w:r>
            <w:r w:rsidRPr="00931E73">
              <w:rPr>
                <w:noProof/>
                <w:sz w:val="20"/>
                <w:szCs w:val="20"/>
                <w:lang w:val="ka-GE"/>
              </w:rPr>
              <w:t xml:space="preserve">, </w:t>
            </w:r>
            <w:r w:rsidRPr="00931E73">
              <w:rPr>
                <w:rFonts w:ascii="Sylfaen" w:hAnsi="Sylfaen" w:cs="Sylfaen"/>
                <w:noProof/>
                <w:sz w:val="20"/>
                <w:szCs w:val="20"/>
                <w:lang w:val="ka-GE"/>
              </w:rPr>
              <w:t>ხსნარების</w:t>
            </w:r>
            <w:r w:rsidRPr="00931E73">
              <w:rPr>
                <w:noProof/>
                <w:sz w:val="20"/>
                <w:szCs w:val="20"/>
                <w:lang w:val="ka-GE"/>
              </w:rPr>
              <w:t xml:space="preserve"> </w:t>
            </w:r>
            <w:r w:rsidRPr="00931E73">
              <w:rPr>
                <w:rFonts w:ascii="Sylfaen" w:hAnsi="Sylfaen" w:cs="Sylfaen"/>
                <w:noProof/>
                <w:sz w:val="20"/>
                <w:szCs w:val="20"/>
                <w:lang w:val="ka-GE"/>
              </w:rPr>
              <w:t>კოლიგატური</w:t>
            </w:r>
            <w:r w:rsidRPr="00931E73">
              <w:rPr>
                <w:noProof/>
                <w:sz w:val="20"/>
                <w:szCs w:val="20"/>
                <w:lang w:val="ka-GE"/>
              </w:rPr>
              <w:t xml:space="preserve"> </w:t>
            </w:r>
            <w:r w:rsidRPr="00931E73">
              <w:rPr>
                <w:rFonts w:ascii="Sylfaen" w:hAnsi="Sylfaen" w:cs="Sylfaen"/>
                <w:noProof/>
                <w:sz w:val="20"/>
                <w:szCs w:val="20"/>
                <w:lang w:val="ka-GE"/>
              </w:rPr>
              <w:t>თვისებები</w:t>
            </w:r>
            <w:r w:rsidRPr="00931E73">
              <w:rPr>
                <w:noProof/>
                <w:sz w:val="20"/>
                <w:szCs w:val="20"/>
                <w:lang w:val="ka-GE"/>
              </w:rPr>
              <w:t xml:space="preserve">. </w:t>
            </w:r>
            <w:r w:rsidRPr="00931E73">
              <w:rPr>
                <w:rFonts w:ascii="Sylfaen" w:hAnsi="Sylfaen" w:cs="Sylfaen"/>
                <w:noProof/>
                <w:sz w:val="20"/>
                <w:szCs w:val="20"/>
                <w:lang w:val="ka-GE"/>
              </w:rPr>
              <w:t>გახსნილი</w:t>
            </w:r>
            <w:r w:rsidRPr="00931E73">
              <w:rPr>
                <w:noProof/>
                <w:sz w:val="20"/>
                <w:szCs w:val="20"/>
                <w:lang w:val="ka-GE"/>
              </w:rPr>
              <w:t xml:space="preserve"> </w:t>
            </w:r>
            <w:r w:rsidRPr="00931E73">
              <w:rPr>
                <w:rFonts w:ascii="Sylfaen" w:hAnsi="Sylfaen" w:cs="Sylfaen"/>
                <w:noProof/>
                <w:sz w:val="20"/>
                <w:szCs w:val="20"/>
                <w:lang w:val="ka-GE"/>
              </w:rPr>
              <w:t>ნივთიერების</w:t>
            </w:r>
            <w:r w:rsidRPr="00931E73">
              <w:rPr>
                <w:noProof/>
                <w:sz w:val="20"/>
                <w:szCs w:val="20"/>
                <w:lang w:val="ka-GE"/>
              </w:rPr>
              <w:t xml:space="preserve"> </w:t>
            </w:r>
            <w:r w:rsidRPr="00931E73">
              <w:rPr>
                <w:rFonts w:ascii="Sylfaen" w:hAnsi="Sylfaen" w:cs="Sylfaen"/>
                <w:noProof/>
                <w:sz w:val="20"/>
                <w:szCs w:val="20"/>
                <w:lang w:val="ka-GE"/>
              </w:rPr>
              <w:t>მასური</w:t>
            </w:r>
            <w:r w:rsidRPr="00931E73">
              <w:rPr>
                <w:noProof/>
                <w:sz w:val="20"/>
                <w:szCs w:val="20"/>
                <w:lang w:val="ka-GE"/>
              </w:rPr>
              <w:t xml:space="preserve">, </w:t>
            </w:r>
            <w:r w:rsidRPr="00931E73">
              <w:rPr>
                <w:rFonts w:ascii="Sylfaen" w:hAnsi="Sylfaen" w:cs="Sylfaen"/>
                <w:noProof/>
                <w:sz w:val="20"/>
                <w:szCs w:val="20"/>
                <w:lang w:val="ka-GE"/>
              </w:rPr>
              <w:t>მოცულობითი</w:t>
            </w:r>
            <w:r w:rsidRPr="00931E73">
              <w:rPr>
                <w:noProof/>
                <w:sz w:val="20"/>
                <w:szCs w:val="20"/>
                <w:lang w:val="ka-GE"/>
              </w:rPr>
              <w:t xml:space="preserve">, </w:t>
            </w:r>
            <w:r w:rsidRPr="00931E73">
              <w:rPr>
                <w:rFonts w:ascii="Sylfaen" w:hAnsi="Sylfaen" w:cs="Sylfaen"/>
                <w:noProof/>
                <w:sz w:val="20"/>
                <w:szCs w:val="20"/>
                <w:lang w:val="ka-GE"/>
              </w:rPr>
              <w:t>მოლური</w:t>
            </w:r>
            <w:r w:rsidRPr="00931E73">
              <w:rPr>
                <w:noProof/>
                <w:sz w:val="20"/>
                <w:szCs w:val="20"/>
                <w:lang w:val="ka-GE"/>
              </w:rPr>
              <w:t xml:space="preserve"> </w:t>
            </w:r>
            <w:r w:rsidRPr="00931E73">
              <w:rPr>
                <w:rFonts w:ascii="Sylfaen" w:hAnsi="Sylfaen" w:cs="Sylfaen"/>
                <w:noProof/>
                <w:sz w:val="20"/>
                <w:szCs w:val="20"/>
                <w:lang w:val="ka-GE"/>
              </w:rPr>
              <w:t>წილი</w:t>
            </w:r>
            <w:r w:rsidRPr="00931E73">
              <w:rPr>
                <w:noProof/>
                <w:sz w:val="20"/>
                <w:szCs w:val="20"/>
                <w:lang w:val="ka-GE"/>
              </w:rPr>
              <w:t xml:space="preserve">.  </w:t>
            </w:r>
            <w:r w:rsidRPr="00931E73">
              <w:rPr>
                <w:rFonts w:ascii="Sylfaen" w:hAnsi="Sylfaen" w:cs="Sylfaen"/>
                <w:noProof/>
                <w:sz w:val="20"/>
                <w:szCs w:val="20"/>
                <w:lang w:val="ka-GE"/>
              </w:rPr>
              <w:t>ხსნარების</w:t>
            </w:r>
            <w:r>
              <w:rPr>
                <w:rFonts w:ascii="Sylfaen" w:hAnsi="Sylfaen" w:cs="Sylfaen"/>
                <w:noProof/>
                <w:sz w:val="20"/>
                <w:szCs w:val="20"/>
                <w:lang w:val="ka-GE"/>
              </w:rPr>
              <w:t xml:space="preserve"> </w:t>
            </w:r>
            <w:r w:rsidRPr="00931E73">
              <w:rPr>
                <w:rFonts w:ascii="Sylfaen" w:hAnsi="Sylfaen" w:cs="Sylfaen"/>
                <w:noProof/>
                <w:sz w:val="20"/>
                <w:szCs w:val="20"/>
                <w:lang w:val="ka-GE"/>
              </w:rPr>
              <w:t>მნიშვნელობა</w:t>
            </w:r>
            <w:r w:rsidRPr="00931E73">
              <w:rPr>
                <w:noProof/>
                <w:sz w:val="20"/>
                <w:szCs w:val="20"/>
                <w:lang w:val="ka-GE"/>
              </w:rPr>
              <w:t>;</w:t>
            </w:r>
          </w:p>
          <w:p w14:paraId="553A9091" w14:textId="77777777" w:rsidR="00931E73" w:rsidRPr="00931E73" w:rsidRDefault="00931E73" w:rsidP="00931E73">
            <w:pPr>
              <w:pStyle w:val="pf0"/>
              <w:numPr>
                <w:ilvl w:val="0"/>
                <w:numId w:val="96"/>
              </w:numPr>
              <w:spacing w:before="0" w:beforeAutospacing="0" w:after="0" w:afterAutospacing="0" w:line="276" w:lineRule="auto"/>
              <w:ind w:left="209" w:hanging="218"/>
              <w:jc w:val="both"/>
              <w:rPr>
                <w:rFonts w:ascii="Sylfaen" w:hAnsi="Sylfaen" w:cs="Sylfaen"/>
                <w:noProof/>
                <w:sz w:val="20"/>
                <w:szCs w:val="20"/>
                <w:lang w:val="ka-GE"/>
              </w:rPr>
            </w:pPr>
            <w:r w:rsidRPr="00931E73">
              <w:rPr>
                <w:rFonts w:ascii="Sylfaen" w:hAnsi="Sylfaen" w:cs="Sylfaen"/>
                <w:sz w:val="20"/>
                <w:szCs w:val="20"/>
                <w:lang w:val="ka-GE"/>
              </w:rPr>
              <w:t xml:space="preserve">ელექტროლიტური დისოციაციის თეორია, ელექტროლიტური დისოციაციის მექანიზმი, იონური მიმოცვლა (ექსპერიმენტულად შესწავლა). </w:t>
            </w:r>
            <w:r w:rsidRPr="00931E73">
              <w:rPr>
                <w:rFonts w:ascii="Sylfaen" w:hAnsi="Sylfaen" w:cs="Arial"/>
                <w:sz w:val="20"/>
                <w:szCs w:val="20"/>
                <w:shd w:val="clear" w:color="auto" w:fill="FFFFFF"/>
                <w:lang w:val="ka-GE"/>
              </w:rPr>
              <w:t xml:space="preserve">დისოციაციის მუდმივა. </w:t>
            </w:r>
            <w:r w:rsidRPr="00931E73">
              <w:rPr>
                <w:rFonts w:ascii="Sylfaen" w:hAnsi="Sylfaen" w:cs="Sylfaen"/>
                <w:bCs/>
                <w:sz w:val="20"/>
                <w:szCs w:val="20"/>
                <w:lang w:val="ka-GE"/>
              </w:rPr>
              <w:t xml:space="preserve">მჟავების/ფუძეების კონცენტრაციის ექსპერიმენტულად დადგენა. </w:t>
            </w:r>
            <w:r w:rsidRPr="00931E73">
              <w:rPr>
                <w:rFonts w:ascii="Sylfaen" w:hAnsi="Sylfaen" w:cs="Sylfaen"/>
                <w:sz w:val="20"/>
                <w:szCs w:val="20"/>
                <w:lang w:val="ka-GE"/>
              </w:rPr>
              <w:t xml:space="preserve">მარილთა ჰიდროლიზი. ბუფერული ხსნარები. </w:t>
            </w:r>
            <w:r w:rsidRPr="00931E73">
              <w:rPr>
                <w:rFonts w:ascii="Sylfaen" w:hAnsi="Sylfaen" w:cs="Sylfaen"/>
                <w:sz w:val="20"/>
                <w:szCs w:val="20"/>
                <w:shd w:val="clear" w:color="auto" w:fill="FFFFFF"/>
                <w:lang w:val="ka-GE"/>
              </w:rPr>
              <w:t>ელექტროლიტების პრაქტიკული გამოყენება.</w:t>
            </w:r>
          </w:p>
          <w:p w14:paraId="42C8ECFB" w14:textId="77777777" w:rsidR="00931E73" w:rsidRPr="00931E73" w:rsidRDefault="00931E73" w:rsidP="00931E73">
            <w:pPr>
              <w:pStyle w:val="pf0"/>
              <w:numPr>
                <w:ilvl w:val="0"/>
                <w:numId w:val="96"/>
              </w:numPr>
              <w:spacing w:before="0" w:beforeAutospacing="0" w:after="0" w:afterAutospacing="0" w:line="276" w:lineRule="auto"/>
              <w:ind w:left="209" w:hanging="218"/>
              <w:jc w:val="both"/>
              <w:rPr>
                <w:sz w:val="20"/>
                <w:szCs w:val="20"/>
                <w:lang w:val="ka-GE"/>
              </w:rPr>
            </w:pPr>
            <w:r w:rsidRPr="00931E73">
              <w:rPr>
                <w:rFonts w:ascii="Sylfaen" w:hAnsi="Sylfaen"/>
                <w:sz w:val="20"/>
                <w:szCs w:val="20"/>
                <w:lang w:val="ka-GE"/>
              </w:rPr>
              <w:t xml:space="preserve">ქიმიური რეაქციის სითბური ეფექტი. </w:t>
            </w:r>
            <w:r w:rsidRPr="00931E73">
              <w:rPr>
                <w:rFonts w:ascii="Sylfaen" w:hAnsi="Sylfaen" w:cs="Sylfaen"/>
                <w:sz w:val="20"/>
                <w:szCs w:val="20"/>
                <w:lang w:val="ka-GE"/>
              </w:rPr>
              <w:t>ქიმიური რეაქციის სიჩქარე. ქიმიური რეაქციის სიჩქარეზე მოქმედი ფაქტორები (ექსპერიმენტულად შესწავლა). ქიმიური</w:t>
            </w:r>
            <w:r w:rsidRPr="00931E73">
              <w:rPr>
                <w:sz w:val="20"/>
                <w:szCs w:val="20"/>
                <w:lang w:val="ka-GE"/>
              </w:rPr>
              <w:t xml:space="preserve"> </w:t>
            </w:r>
            <w:r w:rsidRPr="00931E73">
              <w:rPr>
                <w:rFonts w:ascii="Sylfaen" w:hAnsi="Sylfaen" w:cs="Sylfaen"/>
                <w:sz w:val="20"/>
                <w:szCs w:val="20"/>
                <w:lang w:val="ka-GE"/>
              </w:rPr>
              <w:t>წონასწორობა</w:t>
            </w:r>
            <w:r w:rsidRPr="00931E73">
              <w:rPr>
                <w:rFonts w:asciiTheme="minorHAnsi" w:hAnsiTheme="minorHAnsi"/>
                <w:sz w:val="20"/>
                <w:szCs w:val="20"/>
                <w:lang w:val="ka-GE"/>
              </w:rPr>
              <w:t xml:space="preserve"> და მასზე </w:t>
            </w:r>
            <w:r w:rsidRPr="00931E73">
              <w:rPr>
                <w:rFonts w:ascii="Sylfaen" w:hAnsi="Sylfaen" w:cs="Sylfaen"/>
                <w:sz w:val="20"/>
                <w:szCs w:val="20"/>
                <w:lang w:val="ka-GE"/>
              </w:rPr>
              <w:t>მოქმედი</w:t>
            </w:r>
            <w:r w:rsidRPr="00931E73">
              <w:rPr>
                <w:sz w:val="20"/>
                <w:szCs w:val="20"/>
                <w:lang w:val="ka-GE"/>
              </w:rPr>
              <w:t xml:space="preserve"> </w:t>
            </w:r>
            <w:r w:rsidRPr="00931E73">
              <w:rPr>
                <w:rFonts w:ascii="Sylfaen" w:hAnsi="Sylfaen" w:cs="Sylfaen"/>
                <w:sz w:val="20"/>
                <w:szCs w:val="20"/>
                <w:lang w:val="ka-GE"/>
              </w:rPr>
              <w:t>ფაქტორები (ექსპერიმენტულად შესწავლა).</w:t>
            </w:r>
            <w:r w:rsidRPr="00931E73">
              <w:rPr>
                <w:sz w:val="20"/>
                <w:szCs w:val="20"/>
                <w:lang w:val="ka-GE"/>
              </w:rPr>
              <w:t xml:space="preserve"> </w:t>
            </w:r>
            <w:r w:rsidRPr="00931E73">
              <w:rPr>
                <w:rFonts w:ascii="Sylfaen" w:hAnsi="Sylfaen" w:cs="Sylfaen"/>
                <w:sz w:val="20"/>
                <w:szCs w:val="20"/>
                <w:lang w:val="ka-GE"/>
              </w:rPr>
              <w:t>ქიმიური</w:t>
            </w:r>
            <w:r w:rsidRPr="00931E73">
              <w:rPr>
                <w:sz w:val="20"/>
                <w:szCs w:val="20"/>
                <w:lang w:val="ka-GE"/>
              </w:rPr>
              <w:t xml:space="preserve"> </w:t>
            </w:r>
            <w:r w:rsidRPr="00931E73">
              <w:rPr>
                <w:rFonts w:ascii="Sylfaen" w:hAnsi="Sylfaen" w:cs="Sylfaen"/>
                <w:sz w:val="20"/>
                <w:szCs w:val="20"/>
                <w:lang w:val="ka-GE"/>
              </w:rPr>
              <w:t>რეაქციის</w:t>
            </w:r>
            <w:r w:rsidRPr="00931E73">
              <w:rPr>
                <w:sz w:val="20"/>
                <w:szCs w:val="20"/>
                <w:lang w:val="ka-GE"/>
              </w:rPr>
              <w:t xml:space="preserve"> </w:t>
            </w:r>
            <w:r w:rsidRPr="00931E73">
              <w:rPr>
                <w:rFonts w:ascii="Sylfaen" w:hAnsi="Sylfaen" w:cs="Sylfaen"/>
                <w:sz w:val="20"/>
                <w:szCs w:val="20"/>
                <w:lang w:val="ka-GE"/>
              </w:rPr>
              <w:t>მიმდინარეობის</w:t>
            </w:r>
            <w:r w:rsidRPr="00931E73">
              <w:rPr>
                <w:sz w:val="20"/>
                <w:szCs w:val="20"/>
                <w:lang w:val="ka-GE"/>
              </w:rPr>
              <w:t xml:space="preserve"> </w:t>
            </w:r>
            <w:r w:rsidRPr="00931E73">
              <w:rPr>
                <w:rFonts w:ascii="Sylfaen" w:hAnsi="Sylfaen" w:cs="Sylfaen"/>
                <w:sz w:val="20"/>
                <w:szCs w:val="20"/>
                <w:lang w:val="ka-GE"/>
              </w:rPr>
              <w:t>კანონზომიერებების</w:t>
            </w:r>
            <w:r w:rsidRPr="00931E73">
              <w:rPr>
                <w:sz w:val="20"/>
                <w:szCs w:val="20"/>
                <w:lang w:val="ka-GE"/>
              </w:rPr>
              <w:t xml:space="preserve">, </w:t>
            </w:r>
            <w:r w:rsidRPr="00931E73">
              <w:rPr>
                <w:rFonts w:ascii="Sylfaen" w:hAnsi="Sylfaen" w:cs="Sylfaen"/>
                <w:sz w:val="20"/>
                <w:szCs w:val="20"/>
                <w:lang w:val="ka-GE"/>
              </w:rPr>
              <w:t>წონასწორობის</w:t>
            </w:r>
            <w:r w:rsidRPr="00931E73">
              <w:rPr>
                <w:sz w:val="20"/>
                <w:szCs w:val="20"/>
                <w:lang w:val="ka-GE"/>
              </w:rPr>
              <w:t xml:space="preserve"> </w:t>
            </w:r>
            <w:r w:rsidRPr="00931E73">
              <w:rPr>
                <w:rFonts w:ascii="Sylfaen" w:hAnsi="Sylfaen" w:cs="Sylfaen"/>
                <w:sz w:val="20"/>
                <w:szCs w:val="20"/>
                <w:lang w:val="ka-GE"/>
              </w:rPr>
              <w:t>გადახრის</w:t>
            </w:r>
            <w:r w:rsidRPr="00931E73">
              <w:rPr>
                <w:sz w:val="20"/>
                <w:szCs w:val="20"/>
                <w:lang w:val="ka-GE"/>
              </w:rPr>
              <w:t xml:space="preserve"> </w:t>
            </w:r>
            <w:r w:rsidRPr="00931E73">
              <w:rPr>
                <w:rFonts w:ascii="Sylfaen" w:hAnsi="Sylfaen" w:cs="Sylfaen"/>
                <w:sz w:val="20"/>
                <w:szCs w:val="20"/>
                <w:lang w:val="ka-GE"/>
              </w:rPr>
              <w:t>პრინციპების</w:t>
            </w:r>
            <w:r w:rsidRPr="00931E73">
              <w:rPr>
                <w:sz w:val="20"/>
                <w:szCs w:val="20"/>
                <w:lang w:val="ka-GE"/>
              </w:rPr>
              <w:t xml:space="preserve"> </w:t>
            </w:r>
            <w:r w:rsidRPr="00931E73">
              <w:rPr>
                <w:rFonts w:ascii="Sylfaen" w:hAnsi="Sylfaen" w:cs="Sylfaen"/>
                <w:sz w:val="20"/>
                <w:szCs w:val="20"/>
                <w:lang w:val="ka-GE"/>
              </w:rPr>
              <w:t>მნიშვნელობა</w:t>
            </w:r>
            <w:r w:rsidRPr="00931E73">
              <w:rPr>
                <w:sz w:val="20"/>
                <w:szCs w:val="20"/>
                <w:lang w:val="ka-GE"/>
              </w:rPr>
              <w:t xml:space="preserve"> </w:t>
            </w:r>
            <w:r w:rsidRPr="00931E73">
              <w:rPr>
                <w:rFonts w:ascii="Sylfaen" w:hAnsi="Sylfaen" w:cs="Sylfaen"/>
                <w:sz w:val="20"/>
                <w:szCs w:val="20"/>
                <w:lang w:val="ka-GE"/>
              </w:rPr>
              <w:t>მრეწველობაში</w:t>
            </w:r>
            <w:r w:rsidRPr="00931E73">
              <w:rPr>
                <w:sz w:val="20"/>
                <w:szCs w:val="20"/>
                <w:lang w:val="ka-GE"/>
              </w:rPr>
              <w:t xml:space="preserve">, </w:t>
            </w:r>
            <w:r w:rsidRPr="00931E73">
              <w:rPr>
                <w:rFonts w:ascii="Sylfaen" w:hAnsi="Sylfaen" w:cs="Sylfaen"/>
                <w:sz w:val="20"/>
                <w:szCs w:val="20"/>
                <w:lang w:val="ka-GE"/>
              </w:rPr>
              <w:t>ბუნებასა</w:t>
            </w:r>
            <w:r w:rsidRPr="00931E73">
              <w:rPr>
                <w:sz w:val="20"/>
                <w:szCs w:val="20"/>
                <w:lang w:val="ka-GE"/>
              </w:rPr>
              <w:t xml:space="preserve"> </w:t>
            </w:r>
            <w:r w:rsidRPr="00931E73">
              <w:rPr>
                <w:rFonts w:ascii="Sylfaen" w:hAnsi="Sylfaen" w:cs="Sylfaen"/>
                <w:sz w:val="20"/>
                <w:szCs w:val="20"/>
                <w:lang w:val="ka-GE"/>
              </w:rPr>
              <w:t>და</w:t>
            </w:r>
            <w:r w:rsidRPr="00931E73">
              <w:rPr>
                <w:sz w:val="20"/>
                <w:szCs w:val="20"/>
                <w:lang w:val="ka-GE"/>
              </w:rPr>
              <w:t xml:space="preserve"> </w:t>
            </w:r>
            <w:r w:rsidRPr="00931E73">
              <w:rPr>
                <w:rFonts w:ascii="Sylfaen" w:hAnsi="Sylfaen" w:cs="Sylfaen"/>
                <w:sz w:val="20"/>
                <w:szCs w:val="20"/>
                <w:lang w:val="ka-GE"/>
              </w:rPr>
              <w:t>ყოფა</w:t>
            </w:r>
            <w:r w:rsidRPr="00931E73">
              <w:rPr>
                <w:sz w:val="20"/>
                <w:szCs w:val="20"/>
                <w:lang w:val="ka-GE"/>
              </w:rPr>
              <w:t>-</w:t>
            </w:r>
            <w:r w:rsidRPr="00931E73">
              <w:rPr>
                <w:rFonts w:ascii="Sylfaen" w:hAnsi="Sylfaen" w:cs="Sylfaen"/>
                <w:sz w:val="20"/>
                <w:szCs w:val="20"/>
                <w:lang w:val="ka-GE"/>
              </w:rPr>
              <w:t>ცხოვრებაში</w:t>
            </w:r>
            <w:r w:rsidRPr="00931E73">
              <w:rPr>
                <w:sz w:val="20"/>
                <w:szCs w:val="20"/>
                <w:lang w:val="ka-GE"/>
              </w:rPr>
              <w:t xml:space="preserve"> </w:t>
            </w:r>
            <w:r w:rsidRPr="00931E73">
              <w:rPr>
                <w:rFonts w:ascii="Sylfaen" w:hAnsi="Sylfaen" w:cs="Sylfaen"/>
                <w:sz w:val="20"/>
                <w:szCs w:val="20"/>
                <w:lang w:val="ka-GE"/>
              </w:rPr>
              <w:t>მიმდინარე</w:t>
            </w:r>
            <w:r w:rsidRPr="00931E73">
              <w:rPr>
                <w:sz w:val="20"/>
                <w:szCs w:val="20"/>
                <w:lang w:val="ka-GE"/>
              </w:rPr>
              <w:t xml:space="preserve"> </w:t>
            </w:r>
            <w:r w:rsidRPr="00931E73">
              <w:rPr>
                <w:rFonts w:ascii="Sylfaen" w:hAnsi="Sylfaen" w:cs="Sylfaen"/>
                <w:sz w:val="20"/>
                <w:szCs w:val="20"/>
                <w:lang w:val="ka-GE"/>
              </w:rPr>
              <w:t>რეაქციების</w:t>
            </w:r>
            <w:r w:rsidRPr="00931E73">
              <w:rPr>
                <w:sz w:val="20"/>
                <w:szCs w:val="20"/>
                <w:lang w:val="ka-GE"/>
              </w:rPr>
              <w:t xml:space="preserve"> </w:t>
            </w:r>
            <w:r w:rsidRPr="00931E73">
              <w:rPr>
                <w:rFonts w:ascii="Sylfaen" w:hAnsi="Sylfaen" w:cs="Sylfaen"/>
                <w:sz w:val="20"/>
                <w:szCs w:val="20"/>
                <w:lang w:val="ka-GE"/>
              </w:rPr>
              <w:t>სამართავად</w:t>
            </w:r>
            <w:r w:rsidRPr="00931E73">
              <w:rPr>
                <w:sz w:val="20"/>
                <w:szCs w:val="20"/>
                <w:lang w:val="ka-GE"/>
              </w:rPr>
              <w:t xml:space="preserve">; </w:t>
            </w:r>
          </w:p>
          <w:p w14:paraId="31383F03" w14:textId="77777777" w:rsidR="00931E73" w:rsidRPr="00931E73" w:rsidRDefault="00931E73" w:rsidP="00931E73">
            <w:pPr>
              <w:pStyle w:val="ListParagraph"/>
              <w:numPr>
                <w:ilvl w:val="0"/>
                <w:numId w:val="96"/>
              </w:numPr>
              <w:spacing w:line="276" w:lineRule="auto"/>
              <w:ind w:left="209" w:hanging="218"/>
              <w:jc w:val="both"/>
              <w:rPr>
                <w:rFonts w:ascii="Sylfaen" w:hAnsi="Sylfaen" w:cs="Sylfaen"/>
                <w:sz w:val="20"/>
                <w:szCs w:val="20"/>
                <w:lang w:val="ka-GE"/>
              </w:rPr>
            </w:pPr>
            <w:r w:rsidRPr="00931E73">
              <w:rPr>
                <w:rFonts w:ascii="Sylfaen" w:hAnsi="Sylfaen"/>
                <w:sz w:val="20"/>
                <w:szCs w:val="20"/>
                <w:lang w:val="ka-GE"/>
              </w:rPr>
              <w:t xml:space="preserve">ელემენტის ჟანგვის რიცხვი არაორგანულ და ორგანულ ნაერთებში. </w:t>
            </w:r>
            <w:r w:rsidRPr="00931E73">
              <w:rPr>
                <w:rFonts w:ascii="Sylfaen" w:hAnsi="Sylfaen" w:cs="Sylfaen"/>
                <w:noProof/>
                <w:sz w:val="20"/>
                <w:szCs w:val="20"/>
                <w:lang w:val="ka-GE"/>
              </w:rPr>
              <w:t>ჟანგვა-აღდგენის რეაქციები, ელექტრონული ბალანსის მეთოდი. მარილების ნალღობებისა და წყალხსნარების ელექტროლიზი (ექსპერიმენტულად შესწავლა), რაოდენობრივი გამოთვლები ელექტროლიზის დროს. ელექტროლიზური პროცესების მნიშვნელობა.</w:t>
            </w:r>
          </w:p>
        </w:tc>
      </w:tr>
      <w:tr w:rsidR="00931E73" w:rsidRPr="00931E73" w14:paraId="7F63A93F" w14:textId="77777777" w:rsidTr="00931E73">
        <w:tc>
          <w:tcPr>
            <w:tcW w:w="2127" w:type="dxa"/>
            <w:tcBorders>
              <w:right w:val="single" w:sz="4" w:space="0" w:color="auto"/>
            </w:tcBorders>
            <w:shd w:val="clear" w:color="auto" w:fill="auto"/>
          </w:tcPr>
          <w:p w14:paraId="141C3918" w14:textId="77777777" w:rsidR="00931E73" w:rsidRPr="00931E73" w:rsidRDefault="00931E73" w:rsidP="00A0074C">
            <w:pPr>
              <w:spacing w:line="276" w:lineRule="auto"/>
              <w:rPr>
                <w:rFonts w:ascii="Sylfaen" w:hAnsi="Sylfaen" w:cs="Sylfaen"/>
                <w:b/>
                <w:noProof/>
                <w:sz w:val="20"/>
                <w:szCs w:val="20"/>
                <w:lang w:val="ka-GE"/>
              </w:rPr>
            </w:pPr>
            <w:r w:rsidRPr="00931E73">
              <w:rPr>
                <w:rFonts w:ascii="Sylfaen" w:hAnsi="Sylfaen" w:cs="Sylfaen"/>
                <w:b/>
                <w:noProof/>
                <w:sz w:val="20"/>
                <w:szCs w:val="20"/>
                <w:lang w:val="ka-GE"/>
              </w:rPr>
              <w:t>ორგანულ ნივთიერებათა  მრავალფეროვნება</w:t>
            </w:r>
          </w:p>
          <w:p w14:paraId="19C70B2A" w14:textId="77777777" w:rsidR="00931E73" w:rsidRPr="00931E73" w:rsidRDefault="00931E73" w:rsidP="00A0074C">
            <w:pPr>
              <w:spacing w:line="276" w:lineRule="auto"/>
              <w:ind w:left="165" w:hanging="165"/>
              <w:rPr>
                <w:rFonts w:ascii="Sylfaen" w:hAnsi="Sylfaen"/>
                <w:b/>
                <w:noProof/>
                <w:sz w:val="20"/>
                <w:szCs w:val="20"/>
                <w:lang w:val="ka-GE"/>
              </w:rPr>
            </w:pPr>
          </w:p>
          <w:p w14:paraId="0403FBA4" w14:textId="77777777" w:rsidR="00931E73" w:rsidRPr="00931E73" w:rsidRDefault="00931E73" w:rsidP="00A0074C">
            <w:pPr>
              <w:spacing w:line="276" w:lineRule="auto"/>
              <w:ind w:left="165" w:hanging="165"/>
              <w:rPr>
                <w:rFonts w:ascii="Sylfaen" w:hAnsi="Sylfaen"/>
                <w:b/>
                <w:noProof/>
                <w:sz w:val="20"/>
                <w:szCs w:val="20"/>
                <w:lang w:val="ka-GE"/>
              </w:rPr>
            </w:pPr>
          </w:p>
          <w:p w14:paraId="27D96A97" w14:textId="77777777" w:rsidR="00931E73" w:rsidRPr="00931E73" w:rsidRDefault="00931E73" w:rsidP="00A0074C">
            <w:pPr>
              <w:spacing w:line="276" w:lineRule="auto"/>
              <w:ind w:left="165" w:hanging="165"/>
              <w:rPr>
                <w:rFonts w:ascii="Sylfaen" w:hAnsi="Sylfaen"/>
                <w:b/>
                <w:noProof/>
                <w:sz w:val="20"/>
                <w:szCs w:val="20"/>
                <w:lang w:val="ka-GE"/>
              </w:rPr>
            </w:pPr>
          </w:p>
        </w:tc>
        <w:tc>
          <w:tcPr>
            <w:tcW w:w="13041" w:type="dxa"/>
            <w:tcBorders>
              <w:right w:val="single" w:sz="4" w:space="0" w:color="auto"/>
            </w:tcBorders>
          </w:tcPr>
          <w:p w14:paraId="5ADAFC8B"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 xml:space="preserve">ორგანული ნაერთების აღნაგობის თეორია. ატომური ორბიტალების ჰიბრიდიზაცია. ქიმიური ბმის ბუნება ორგანულ ნაერთებში. ატომების/ატომთა ჯგუფების ურთიერთგავლენა ორგანულ ნაერთებში. ორგანული რეაქციები: ტიპები, მექანიზმები (რადიკალური, იონური); </w:t>
            </w:r>
          </w:p>
          <w:p w14:paraId="1E174A99"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ნახშირწყალბადების იზომერია (ჯაჭვის, ჯერადი ბმების მდებარეობის, კლასთაშორისი, ცის- და ტრანს- იზომერია) და ნომენკლატურა (IUPAC) ალკანების, ალკენების, ალკინების ჰომოლოგიური რიგის პირველი 10 წევრის, არენების (ბენზოლის, მეთილბენზოლისა და ეთილბენზოლის) მაგალითზე. ნახშირწყალბადების სხვადასხვა კლასის წარმომადგენელთა მიღების მეთოდები, ფიზიკური და ქიმიური თვისებები, გამოყენება. ალკადიენებისა და ციკლოალკანების ზოგადი მიმოხილვა. ჯერადი ბმების არსებობის ექსპერიმენტული დადასტურება;</w:t>
            </w:r>
          </w:p>
          <w:p w14:paraId="7E958AD9"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 xml:space="preserve">ფუნქციური ჯგუფების შემცველი ორგანული ნაერთების (ერთ- და მრავალატომიანი სპირტები, ეთერები, ფენოლები, ალდეჰიდები, კეტონები, კარბონმჟავები, ესტერები, ამინები, ამინომჟავები) კლასიფიკაცია, იზომერია და ნომენკლატურა (IUPAC). ფუნქციურჯგუფიანი ორგანული ნაერთების სხვადასხვა კლასის წარმომადგენელთა მიღების მეთოდები, ფიზიკური და ქიმიური თვისებები, გამოყენება. თვისებითი რეაქციები (ექსპერიმენტულად შესწავლა); </w:t>
            </w:r>
          </w:p>
          <w:p w14:paraId="49FC9AAC"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ცხიმებისა და ნახშირწყლების (გლუკოზა, ფრუქტოზა, საქაროზა, სახამებელი, ცელულოზა) ფიზიკური და ქიმიური თვისებები, გამოყენება. ცილები, მათი მნიშვნელობა;</w:t>
            </w:r>
          </w:p>
          <w:p w14:paraId="7AC68B6D"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პოლიკონდენსაციის, პოლიმერიზაციის რეაქციები. ბუნებრივი, ხელოვნური, სინთეზური პოლიმერები;</w:t>
            </w:r>
          </w:p>
          <w:p w14:paraId="2DDFD7B9" w14:textId="77777777" w:rsidR="00931E73" w:rsidRPr="00931E73" w:rsidRDefault="00931E73" w:rsidP="00931E73">
            <w:pPr>
              <w:pStyle w:val="ListParagraph"/>
              <w:numPr>
                <w:ilvl w:val="0"/>
                <w:numId w:val="95"/>
              </w:numPr>
              <w:spacing w:line="276" w:lineRule="auto"/>
              <w:ind w:left="209" w:hanging="218"/>
              <w:jc w:val="both"/>
              <w:rPr>
                <w:rFonts w:ascii="Sylfaen" w:hAnsi="Sylfaen" w:cs="Sylfaen"/>
                <w:noProof/>
                <w:sz w:val="20"/>
                <w:szCs w:val="20"/>
                <w:lang w:val="ka-GE"/>
              </w:rPr>
            </w:pPr>
            <w:r w:rsidRPr="00931E73">
              <w:rPr>
                <w:rFonts w:ascii="Sylfaen" w:hAnsi="Sylfaen" w:cs="Sylfaen"/>
                <w:noProof/>
                <w:sz w:val="20"/>
                <w:szCs w:val="20"/>
                <w:lang w:val="ka-GE"/>
              </w:rPr>
              <w:t>ორგანული ნაერთებით გამოწვეული ეკოლოგიური პრობლემები, პრევენციული ღონისძიებები. ნავთობპროდუქტების, ბუნებრივი აირისა და პოლიმერების რაციონალურად გამოყენების მნიშვნელობა.</w:t>
            </w:r>
          </w:p>
        </w:tc>
      </w:tr>
    </w:tbl>
    <w:p w14:paraId="2B15C237" w14:textId="77777777" w:rsidR="00931E73" w:rsidRPr="00931E73" w:rsidRDefault="00931E73" w:rsidP="00230968">
      <w:pPr>
        <w:spacing w:after="0" w:line="276" w:lineRule="auto"/>
        <w:rPr>
          <w:rFonts w:ascii="Sylfaen" w:eastAsia="Sylfaen" w:hAnsi="Sylfaen" w:cs="Sylfaen"/>
          <w:b/>
          <w:lang w:val="ka-GE"/>
        </w:rPr>
      </w:pPr>
      <w:bookmarkStart w:id="2" w:name="_GoBack"/>
      <w:bookmarkEnd w:id="2"/>
    </w:p>
    <w:sectPr w:rsidR="00931E73" w:rsidRPr="00931E73" w:rsidSect="00931E73">
      <w:pgSz w:w="15840" w:h="12240" w:orient="landscape"/>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7B8"/>
    <w:multiLevelType w:val="multilevel"/>
    <w:tmpl w:val="3B22D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C67716"/>
    <w:multiLevelType w:val="multilevel"/>
    <w:tmpl w:val="D486C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74203"/>
    <w:multiLevelType w:val="multilevel"/>
    <w:tmpl w:val="DEC0161E"/>
    <w:lvl w:ilvl="0">
      <w:numFmt w:val="bullet"/>
      <w:lvlText w:val="-"/>
      <w:lvlJc w:val="left"/>
      <w:rPr>
        <w:rFonts w:ascii="Sylfaen" w:eastAsia="Times New Roman" w:hAnsi="Sylfaen" w:cs="Sylfae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66316"/>
    <w:multiLevelType w:val="multilevel"/>
    <w:tmpl w:val="24F2C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F7052"/>
    <w:multiLevelType w:val="multilevel"/>
    <w:tmpl w:val="874CD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6F0D20"/>
    <w:multiLevelType w:val="hybridMultilevel"/>
    <w:tmpl w:val="76D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1659A"/>
    <w:multiLevelType w:val="hybridMultilevel"/>
    <w:tmpl w:val="DF266A86"/>
    <w:lvl w:ilvl="0" w:tplc="1F1A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D6F27"/>
    <w:multiLevelType w:val="hybridMultilevel"/>
    <w:tmpl w:val="175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B0D54"/>
    <w:multiLevelType w:val="hybridMultilevel"/>
    <w:tmpl w:val="429A7D2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896A78"/>
    <w:multiLevelType w:val="multilevel"/>
    <w:tmpl w:val="9C90E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18342B"/>
    <w:multiLevelType w:val="hybridMultilevel"/>
    <w:tmpl w:val="1E9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73678"/>
    <w:multiLevelType w:val="multilevel"/>
    <w:tmpl w:val="AA1EC3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84E03"/>
    <w:multiLevelType w:val="multilevel"/>
    <w:tmpl w:val="3E664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5C2772"/>
    <w:multiLevelType w:val="multilevel"/>
    <w:tmpl w:val="20E096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43AD0"/>
    <w:multiLevelType w:val="multilevel"/>
    <w:tmpl w:val="F640B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F43E98"/>
    <w:multiLevelType w:val="multilevel"/>
    <w:tmpl w:val="0756B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C77570"/>
    <w:multiLevelType w:val="multilevel"/>
    <w:tmpl w:val="5C42A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555225"/>
    <w:multiLevelType w:val="hybridMultilevel"/>
    <w:tmpl w:val="338E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71A83"/>
    <w:multiLevelType w:val="hybridMultilevel"/>
    <w:tmpl w:val="9428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6F6A1B"/>
    <w:multiLevelType w:val="multilevel"/>
    <w:tmpl w:val="B3C4D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FC3AC4"/>
    <w:multiLevelType w:val="hybridMultilevel"/>
    <w:tmpl w:val="500E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B7423"/>
    <w:multiLevelType w:val="multilevel"/>
    <w:tmpl w:val="71206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283757"/>
    <w:multiLevelType w:val="multilevel"/>
    <w:tmpl w:val="6D4462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312936"/>
    <w:multiLevelType w:val="hybridMultilevel"/>
    <w:tmpl w:val="7DCA1CE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29C8196D"/>
    <w:multiLevelType w:val="hybridMultilevel"/>
    <w:tmpl w:val="DC068BE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A4A2011"/>
    <w:multiLevelType w:val="hybridMultilevel"/>
    <w:tmpl w:val="C2E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B6894"/>
    <w:multiLevelType w:val="multilevel"/>
    <w:tmpl w:val="899833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2C22C7"/>
    <w:multiLevelType w:val="hybridMultilevel"/>
    <w:tmpl w:val="B350BBA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F713084"/>
    <w:multiLevelType w:val="multilevel"/>
    <w:tmpl w:val="00868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9D554F"/>
    <w:multiLevelType w:val="multilevel"/>
    <w:tmpl w:val="DFE87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FD30DE"/>
    <w:multiLevelType w:val="multilevel"/>
    <w:tmpl w:val="DF74F6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F81AEA"/>
    <w:multiLevelType w:val="hybridMultilevel"/>
    <w:tmpl w:val="E254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26504D"/>
    <w:multiLevelType w:val="hybridMultilevel"/>
    <w:tmpl w:val="84F65198"/>
    <w:lvl w:ilvl="0" w:tplc="E21042DC">
      <w:numFmt w:val="bullet"/>
      <w:lvlText w:val="-"/>
      <w:lvlJc w:val="left"/>
      <w:pPr>
        <w:ind w:left="-810" w:hanging="360"/>
      </w:pPr>
      <w:rPr>
        <w:rFonts w:ascii="Sylfaen" w:eastAsia="Times New Roman" w:hAnsi="Sylfaen" w:cs="Sylfaen" w:hint="default"/>
        <w:b w:val="0"/>
        <w:color w:val="auto"/>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3" w15:restartNumberingAfterBreak="0">
    <w:nsid w:val="342E782E"/>
    <w:multiLevelType w:val="hybridMultilevel"/>
    <w:tmpl w:val="5AFC0E7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5B04D2E"/>
    <w:multiLevelType w:val="hybridMultilevel"/>
    <w:tmpl w:val="4FDE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F10CE8"/>
    <w:multiLevelType w:val="hybridMultilevel"/>
    <w:tmpl w:val="AD1CA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37697F37"/>
    <w:multiLevelType w:val="multilevel"/>
    <w:tmpl w:val="59604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937452D"/>
    <w:multiLevelType w:val="hybridMultilevel"/>
    <w:tmpl w:val="35F43BA0"/>
    <w:lvl w:ilvl="0" w:tplc="6882B5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4F419B"/>
    <w:multiLevelType w:val="hybridMultilevel"/>
    <w:tmpl w:val="1500E16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99E2287"/>
    <w:multiLevelType w:val="hybridMultilevel"/>
    <w:tmpl w:val="BDCE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833278"/>
    <w:multiLevelType w:val="multilevel"/>
    <w:tmpl w:val="CA50F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8F7D7E"/>
    <w:multiLevelType w:val="multilevel"/>
    <w:tmpl w:val="5DD8B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883A97"/>
    <w:multiLevelType w:val="multilevel"/>
    <w:tmpl w:val="BFAE09BE"/>
    <w:lvl w:ilvl="0">
      <w:numFmt w:val="bullet"/>
      <w:lvlText w:val="-"/>
      <w:lvlJc w:val="left"/>
      <w:rPr>
        <w:rFonts w:ascii="Sylfaen" w:eastAsia="Times New Roman" w:hAnsi="Sylfaen" w:cs="Sylfae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D8D0D37"/>
    <w:multiLevelType w:val="hybridMultilevel"/>
    <w:tmpl w:val="57C2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E548D5"/>
    <w:multiLevelType w:val="hybridMultilevel"/>
    <w:tmpl w:val="8C2A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E016735"/>
    <w:multiLevelType w:val="hybridMultilevel"/>
    <w:tmpl w:val="46C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F04405"/>
    <w:multiLevelType w:val="hybridMultilevel"/>
    <w:tmpl w:val="2998F72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405A0FE7"/>
    <w:multiLevelType w:val="hybridMultilevel"/>
    <w:tmpl w:val="F5A2D396"/>
    <w:lvl w:ilvl="0" w:tplc="B0624752">
      <w:start w:val="1"/>
      <w:numFmt w:val="bullet"/>
      <w:lvlText w:val=""/>
      <w:lvlJc w:val="left"/>
      <w:pPr>
        <w:ind w:left="891" w:hanging="360"/>
      </w:pPr>
      <w:rPr>
        <w:rFonts w:ascii="Symbol" w:hAnsi="Symbol" w:hint="default"/>
        <w:color w:val="auto"/>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48" w15:restartNumberingAfterBreak="0">
    <w:nsid w:val="415A4DBC"/>
    <w:multiLevelType w:val="hybridMultilevel"/>
    <w:tmpl w:val="B73E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E70B7C"/>
    <w:multiLevelType w:val="hybridMultilevel"/>
    <w:tmpl w:val="82CA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3F72EA1"/>
    <w:multiLevelType w:val="hybridMultilevel"/>
    <w:tmpl w:val="0FF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453D7E"/>
    <w:multiLevelType w:val="multilevel"/>
    <w:tmpl w:val="0F34B6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88E2C22"/>
    <w:multiLevelType w:val="hybridMultilevel"/>
    <w:tmpl w:val="8A2E899C"/>
    <w:lvl w:ilvl="0" w:tplc="799AA27A">
      <w:numFmt w:val="bullet"/>
      <w:lvlText w:val="-"/>
      <w:lvlJc w:val="left"/>
      <w:pPr>
        <w:ind w:left="-774" w:hanging="360"/>
      </w:pPr>
      <w:rPr>
        <w:rFonts w:ascii="Sylfaen" w:eastAsia="Times New Roman" w:hAnsi="Sylfaen" w:cs="Sylfaen"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53" w15:restartNumberingAfterBreak="0">
    <w:nsid w:val="4B541927"/>
    <w:multiLevelType w:val="hybridMultilevel"/>
    <w:tmpl w:val="DC94AFA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BFC3AB7"/>
    <w:multiLevelType w:val="hybridMultilevel"/>
    <w:tmpl w:val="61B03C20"/>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55" w15:restartNumberingAfterBreak="0">
    <w:nsid w:val="4CC26B0A"/>
    <w:multiLevelType w:val="hybridMultilevel"/>
    <w:tmpl w:val="17D46F9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CCC729B"/>
    <w:multiLevelType w:val="hybridMultilevel"/>
    <w:tmpl w:val="F7D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0F73D5"/>
    <w:multiLevelType w:val="multilevel"/>
    <w:tmpl w:val="FC1E9D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2F371E"/>
    <w:multiLevelType w:val="hybridMultilevel"/>
    <w:tmpl w:val="8166CAE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4FCE609F"/>
    <w:multiLevelType w:val="multilevel"/>
    <w:tmpl w:val="D7C06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5E7897"/>
    <w:multiLevelType w:val="multilevel"/>
    <w:tmpl w:val="08C00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0F1032C"/>
    <w:multiLevelType w:val="multilevel"/>
    <w:tmpl w:val="9AB0D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2AC605C"/>
    <w:multiLevelType w:val="hybridMultilevel"/>
    <w:tmpl w:val="C3D8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FC6620"/>
    <w:multiLevelType w:val="multilevel"/>
    <w:tmpl w:val="6B8AF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690076E"/>
    <w:multiLevelType w:val="multilevel"/>
    <w:tmpl w:val="920A3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D17BA0"/>
    <w:multiLevelType w:val="hybridMultilevel"/>
    <w:tmpl w:val="6F1A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971A47"/>
    <w:multiLevelType w:val="multilevel"/>
    <w:tmpl w:val="7EAE5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B80ADA"/>
    <w:multiLevelType w:val="multilevel"/>
    <w:tmpl w:val="E1C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FBC71C0"/>
    <w:multiLevelType w:val="multilevel"/>
    <w:tmpl w:val="52FAA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2A6B0F"/>
    <w:multiLevelType w:val="hybridMultilevel"/>
    <w:tmpl w:val="D0888480"/>
    <w:lvl w:ilvl="0" w:tplc="B0624752">
      <w:start w:val="1"/>
      <w:numFmt w:val="bullet"/>
      <w:lvlText w:val=""/>
      <w:lvlJc w:val="left"/>
      <w:pPr>
        <w:ind w:left="1071"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64376F82"/>
    <w:multiLevelType w:val="multilevel"/>
    <w:tmpl w:val="1658A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2C0FB8"/>
    <w:multiLevelType w:val="hybridMultilevel"/>
    <w:tmpl w:val="821E57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2" w15:restartNumberingAfterBreak="0">
    <w:nsid w:val="67D360C4"/>
    <w:multiLevelType w:val="hybridMultilevel"/>
    <w:tmpl w:val="C56669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8985DB0"/>
    <w:multiLevelType w:val="multilevel"/>
    <w:tmpl w:val="03BED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417D64"/>
    <w:multiLevelType w:val="multilevel"/>
    <w:tmpl w:val="8C7C1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CA12D83"/>
    <w:multiLevelType w:val="multilevel"/>
    <w:tmpl w:val="93440C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13B4493"/>
    <w:multiLevelType w:val="multilevel"/>
    <w:tmpl w:val="FBE89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142427F"/>
    <w:multiLevelType w:val="multilevel"/>
    <w:tmpl w:val="A044C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1CC0235"/>
    <w:multiLevelType w:val="hybridMultilevel"/>
    <w:tmpl w:val="B9DE2986"/>
    <w:lvl w:ilvl="0" w:tplc="B0624752">
      <w:start w:val="1"/>
      <w:numFmt w:val="bullet"/>
      <w:lvlText w:val=""/>
      <w:lvlJc w:val="left"/>
      <w:pPr>
        <w:ind w:left="1071"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9" w15:restartNumberingAfterBreak="0">
    <w:nsid w:val="755B72D7"/>
    <w:multiLevelType w:val="multilevel"/>
    <w:tmpl w:val="CEC01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82C0C99"/>
    <w:multiLevelType w:val="hybridMultilevel"/>
    <w:tmpl w:val="EE8AC974"/>
    <w:lvl w:ilvl="0" w:tplc="0409000B">
      <w:start w:val="1"/>
      <w:numFmt w:val="bullet"/>
      <w:lvlText w:val=""/>
      <w:lvlJc w:val="left"/>
      <w:pPr>
        <w:ind w:left="683" w:hanging="360"/>
      </w:pPr>
      <w:rPr>
        <w:rFonts w:ascii="Wingdings" w:hAnsi="Wingdings" w:hint="default"/>
      </w:rPr>
    </w:lvl>
    <w:lvl w:ilvl="1" w:tplc="FFFFFFFF">
      <w:start w:val="1"/>
      <w:numFmt w:val="bullet"/>
      <w:lvlText w:val="o"/>
      <w:lvlJc w:val="left"/>
      <w:pPr>
        <w:ind w:left="1403" w:hanging="360"/>
      </w:pPr>
      <w:rPr>
        <w:rFonts w:ascii="Courier New" w:hAnsi="Courier New" w:cs="Courier New" w:hint="default"/>
      </w:rPr>
    </w:lvl>
    <w:lvl w:ilvl="2" w:tplc="FFFFFFFF">
      <w:start w:val="1"/>
      <w:numFmt w:val="bullet"/>
      <w:lvlText w:val=""/>
      <w:lvlJc w:val="left"/>
      <w:pPr>
        <w:ind w:left="2123" w:hanging="360"/>
      </w:pPr>
      <w:rPr>
        <w:rFonts w:ascii="Wingdings" w:hAnsi="Wingdings" w:hint="default"/>
      </w:rPr>
    </w:lvl>
    <w:lvl w:ilvl="3" w:tplc="FFFFFFFF">
      <w:start w:val="1"/>
      <w:numFmt w:val="bullet"/>
      <w:lvlText w:val=""/>
      <w:lvlJc w:val="left"/>
      <w:pPr>
        <w:ind w:left="2843" w:hanging="360"/>
      </w:pPr>
      <w:rPr>
        <w:rFonts w:ascii="Symbol" w:hAnsi="Symbol" w:hint="default"/>
      </w:rPr>
    </w:lvl>
    <w:lvl w:ilvl="4" w:tplc="FFFFFFFF">
      <w:start w:val="1"/>
      <w:numFmt w:val="bullet"/>
      <w:lvlText w:val="o"/>
      <w:lvlJc w:val="left"/>
      <w:pPr>
        <w:ind w:left="3563" w:hanging="360"/>
      </w:pPr>
      <w:rPr>
        <w:rFonts w:ascii="Courier New" w:hAnsi="Courier New" w:cs="Courier New" w:hint="default"/>
      </w:rPr>
    </w:lvl>
    <w:lvl w:ilvl="5" w:tplc="FFFFFFFF">
      <w:start w:val="1"/>
      <w:numFmt w:val="bullet"/>
      <w:lvlText w:val=""/>
      <w:lvlJc w:val="left"/>
      <w:pPr>
        <w:ind w:left="4283" w:hanging="360"/>
      </w:pPr>
      <w:rPr>
        <w:rFonts w:ascii="Wingdings" w:hAnsi="Wingdings" w:hint="default"/>
      </w:rPr>
    </w:lvl>
    <w:lvl w:ilvl="6" w:tplc="FFFFFFFF">
      <w:start w:val="1"/>
      <w:numFmt w:val="bullet"/>
      <w:lvlText w:val=""/>
      <w:lvlJc w:val="left"/>
      <w:pPr>
        <w:ind w:left="5003" w:hanging="360"/>
      </w:pPr>
      <w:rPr>
        <w:rFonts w:ascii="Symbol" w:hAnsi="Symbol" w:hint="default"/>
      </w:rPr>
    </w:lvl>
    <w:lvl w:ilvl="7" w:tplc="FFFFFFFF">
      <w:start w:val="1"/>
      <w:numFmt w:val="bullet"/>
      <w:lvlText w:val="o"/>
      <w:lvlJc w:val="left"/>
      <w:pPr>
        <w:ind w:left="5723" w:hanging="360"/>
      </w:pPr>
      <w:rPr>
        <w:rFonts w:ascii="Courier New" w:hAnsi="Courier New" w:cs="Courier New" w:hint="default"/>
      </w:rPr>
    </w:lvl>
    <w:lvl w:ilvl="8" w:tplc="FFFFFFFF">
      <w:start w:val="1"/>
      <w:numFmt w:val="bullet"/>
      <w:lvlText w:val=""/>
      <w:lvlJc w:val="left"/>
      <w:pPr>
        <w:ind w:left="6443" w:hanging="360"/>
      </w:pPr>
      <w:rPr>
        <w:rFonts w:ascii="Wingdings" w:hAnsi="Wingdings" w:hint="default"/>
      </w:rPr>
    </w:lvl>
  </w:abstractNum>
  <w:abstractNum w:abstractNumId="81" w15:restartNumberingAfterBreak="0">
    <w:nsid w:val="7904568F"/>
    <w:multiLevelType w:val="multilevel"/>
    <w:tmpl w:val="F6828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4F101A"/>
    <w:multiLevelType w:val="multilevel"/>
    <w:tmpl w:val="DF044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835592"/>
    <w:multiLevelType w:val="hybridMultilevel"/>
    <w:tmpl w:val="CC1847AE"/>
    <w:lvl w:ilvl="0" w:tplc="D7345FB2">
      <w:numFmt w:val="bullet"/>
      <w:lvlText w:val="-"/>
      <w:lvlJc w:val="left"/>
      <w:pPr>
        <w:ind w:left="-66" w:hanging="360"/>
      </w:pPr>
      <w:rPr>
        <w:rFonts w:ascii="Sylfaen" w:eastAsiaTheme="minorEastAsia" w:hAnsi="Sylfaen" w:cs="Calibri" w:hint="default"/>
      </w:rPr>
    </w:lvl>
    <w:lvl w:ilvl="1" w:tplc="04090003">
      <w:start w:val="1"/>
      <w:numFmt w:val="bullet"/>
      <w:lvlText w:val="o"/>
      <w:lvlJc w:val="left"/>
      <w:pPr>
        <w:ind w:left="654" w:hanging="360"/>
      </w:pPr>
      <w:rPr>
        <w:rFonts w:ascii="Courier New" w:hAnsi="Courier New" w:cs="Courier New" w:hint="default"/>
      </w:rPr>
    </w:lvl>
    <w:lvl w:ilvl="2" w:tplc="04090005">
      <w:start w:val="1"/>
      <w:numFmt w:val="bullet"/>
      <w:lvlText w:val=""/>
      <w:lvlJc w:val="left"/>
      <w:pPr>
        <w:ind w:left="1374" w:hanging="360"/>
      </w:pPr>
      <w:rPr>
        <w:rFonts w:ascii="Wingdings" w:hAnsi="Wingdings" w:hint="default"/>
      </w:rPr>
    </w:lvl>
    <w:lvl w:ilvl="3" w:tplc="04090001">
      <w:start w:val="1"/>
      <w:numFmt w:val="bullet"/>
      <w:lvlText w:val=""/>
      <w:lvlJc w:val="left"/>
      <w:pPr>
        <w:ind w:left="2094" w:hanging="360"/>
      </w:pPr>
      <w:rPr>
        <w:rFonts w:ascii="Symbol" w:hAnsi="Symbol" w:hint="default"/>
      </w:rPr>
    </w:lvl>
    <w:lvl w:ilvl="4" w:tplc="04090003">
      <w:start w:val="1"/>
      <w:numFmt w:val="bullet"/>
      <w:lvlText w:val="o"/>
      <w:lvlJc w:val="left"/>
      <w:pPr>
        <w:ind w:left="2814" w:hanging="360"/>
      </w:pPr>
      <w:rPr>
        <w:rFonts w:ascii="Courier New" w:hAnsi="Courier New" w:cs="Courier New" w:hint="default"/>
      </w:rPr>
    </w:lvl>
    <w:lvl w:ilvl="5" w:tplc="04090005">
      <w:start w:val="1"/>
      <w:numFmt w:val="bullet"/>
      <w:lvlText w:val=""/>
      <w:lvlJc w:val="left"/>
      <w:pPr>
        <w:ind w:left="3534" w:hanging="360"/>
      </w:pPr>
      <w:rPr>
        <w:rFonts w:ascii="Wingdings" w:hAnsi="Wingdings" w:hint="default"/>
      </w:rPr>
    </w:lvl>
    <w:lvl w:ilvl="6" w:tplc="04090001">
      <w:start w:val="1"/>
      <w:numFmt w:val="bullet"/>
      <w:lvlText w:val=""/>
      <w:lvlJc w:val="left"/>
      <w:pPr>
        <w:ind w:left="4254" w:hanging="360"/>
      </w:pPr>
      <w:rPr>
        <w:rFonts w:ascii="Symbol" w:hAnsi="Symbol" w:hint="default"/>
      </w:rPr>
    </w:lvl>
    <w:lvl w:ilvl="7" w:tplc="04090003">
      <w:start w:val="1"/>
      <w:numFmt w:val="bullet"/>
      <w:lvlText w:val="o"/>
      <w:lvlJc w:val="left"/>
      <w:pPr>
        <w:ind w:left="4974" w:hanging="360"/>
      </w:pPr>
      <w:rPr>
        <w:rFonts w:ascii="Courier New" w:hAnsi="Courier New" w:cs="Courier New" w:hint="default"/>
      </w:rPr>
    </w:lvl>
    <w:lvl w:ilvl="8" w:tplc="04090005">
      <w:start w:val="1"/>
      <w:numFmt w:val="bullet"/>
      <w:lvlText w:val=""/>
      <w:lvlJc w:val="left"/>
      <w:pPr>
        <w:ind w:left="5694" w:hanging="360"/>
      </w:pPr>
      <w:rPr>
        <w:rFonts w:ascii="Wingdings" w:hAnsi="Wingdings" w:hint="default"/>
      </w:rPr>
    </w:lvl>
  </w:abstractNum>
  <w:abstractNum w:abstractNumId="84" w15:restartNumberingAfterBreak="0">
    <w:nsid w:val="7AC246DB"/>
    <w:multiLevelType w:val="multilevel"/>
    <w:tmpl w:val="9E0CB5F4"/>
    <w:lvl w:ilvl="0">
      <w:numFmt w:val="bullet"/>
      <w:lvlText w:val="-"/>
      <w:lvlJc w:val="left"/>
      <w:rPr>
        <w:rFonts w:ascii="Sylfaen" w:eastAsia="Times New Roman" w:hAnsi="Sylfaen" w:cs="Sylfae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B070159"/>
    <w:multiLevelType w:val="hybridMultilevel"/>
    <w:tmpl w:val="123CDD1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7B1816AF"/>
    <w:multiLevelType w:val="hybridMultilevel"/>
    <w:tmpl w:val="BFF8FF5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7" w15:restartNumberingAfterBreak="0">
    <w:nsid w:val="7BFC5283"/>
    <w:multiLevelType w:val="multilevel"/>
    <w:tmpl w:val="4CC48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E8465B0"/>
    <w:multiLevelType w:val="multilevel"/>
    <w:tmpl w:val="DC287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EBF4576"/>
    <w:multiLevelType w:val="hybridMultilevel"/>
    <w:tmpl w:val="148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095EE6"/>
    <w:multiLevelType w:val="hybridMultilevel"/>
    <w:tmpl w:val="DD70D12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num w:numId="1">
    <w:abstractNumId w:val="79"/>
  </w:num>
  <w:num w:numId="2">
    <w:abstractNumId w:val="12"/>
  </w:num>
  <w:num w:numId="3">
    <w:abstractNumId w:val="22"/>
  </w:num>
  <w:num w:numId="4">
    <w:abstractNumId w:val="19"/>
  </w:num>
  <w:num w:numId="5">
    <w:abstractNumId w:val="76"/>
  </w:num>
  <w:num w:numId="6">
    <w:abstractNumId w:val="3"/>
  </w:num>
  <w:num w:numId="7">
    <w:abstractNumId w:val="21"/>
  </w:num>
  <w:num w:numId="8">
    <w:abstractNumId w:val="26"/>
  </w:num>
  <w:num w:numId="9">
    <w:abstractNumId w:val="64"/>
  </w:num>
  <w:num w:numId="10">
    <w:abstractNumId w:val="36"/>
  </w:num>
  <w:num w:numId="11">
    <w:abstractNumId w:val="74"/>
  </w:num>
  <w:num w:numId="12">
    <w:abstractNumId w:val="28"/>
  </w:num>
  <w:num w:numId="13">
    <w:abstractNumId w:val="4"/>
  </w:num>
  <w:num w:numId="14">
    <w:abstractNumId w:val="16"/>
  </w:num>
  <w:num w:numId="15">
    <w:abstractNumId w:val="66"/>
  </w:num>
  <w:num w:numId="16">
    <w:abstractNumId w:val="40"/>
  </w:num>
  <w:num w:numId="17">
    <w:abstractNumId w:val="68"/>
  </w:num>
  <w:num w:numId="18">
    <w:abstractNumId w:val="75"/>
  </w:num>
  <w:num w:numId="19">
    <w:abstractNumId w:val="77"/>
  </w:num>
  <w:num w:numId="20">
    <w:abstractNumId w:val="61"/>
  </w:num>
  <w:num w:numId="21">
    <w:abstractNumId w:val="70"/>
  </w:num>
  <w:num w:numId="22">
    <w:abstractNumId w:val="87"/>
  </w:num>
  <w:num w:numId="23">
    <w:abstractNumId w:val="1"/>
  </w:num>
  <w:num w:numId="24">
    <w:abstractNumId w:val="60"/>
  </w:num>
  <w:num w:numId="25">
    <w:abstractNumId w:val="88"/>
  </w:num>
  <w:num w:numId="26">
    <w:abstractNumId w:val="73"/>
  </w:num>
  <w:num w:numId="27">
    <w:abstractNumId w:val="67"/>
  </w:num>
  <w:num w:numId="28">
    <w:abstractNumId w:val="11"/>
  </w:num>
  <w:num w:numId="29">
    <w:abstractNumId w:val="82"/>
  </w:num>
  <w:num w:numId="30">
    <w:abstractNumId w:val="81"/>
  </w:num>
  <w:num w:numId="31">
    <w:abstractNumId w:val="41"/>
  </w:num>
  <w:num w:numId="32">
    <w:abstractNumId w:val="29"/>
  </w:num>
  <w:num w:numId="33">
    <w:abstractNumId w:val="59"/>
  </w:num>
  <w:num w:numId="34">
    <w:abstractNumId w:val="14"/>
  </w:num>
  <w:num w:numId="35">
    <w:abstractNumId w:val="9"/>
  </w:num>
  <w:num w:numId="36">
    <w:abstractNumId w:val="2"/>
  </w:num>
  <w:num w:numId="37">
    <w:abstractNumId w:val="15"/>
  </w:num>
  <w:num w:numId="38">
    <w:abstractNumId w:val="84"/>
  </w:num>
  <w:num w:numId="39">
    <w:abstractNumId w:val="63"/>
  </w:num>
  <w:num w:numId="40">
    <w:abstractNumId w:val="42"/>
  </w:num>
  <w:num w:numId="41">
    <w:abstractNumId w:val="57"/>
  </w:num>
  <w:num w:numId="42">
    <w:abstractNumId w:val="80"/>
  </w:num>
  <w:num w:numId="43">
    <w:abstractNumId w:val="13"/>
  </w:num>
  <w:num w:numId="44">
    <w:abstractNumId w:val="83"/>
  </w:num>
  <w:num w:numId="45">
    <w:abstractNumId w:val="30"/>
  </w:num>
  <w:num w:numId="46">
    <w:abstractNumId w:val="35"/>
  </w:num>
  <w:num w:numId="47">
    <w:abstractNumId w:val="49"/>
  </w:num>
  <w:num w:numId="48">
    <w:abstractNumId w:val="44"/>
  </w:num>
  <w:num w:numId="49">
    <w:abstractNumId w:val="83"/>
  </w:num>
  <w:num w:numId="50">
    <w:abstractNumId w:val="57"/>
  </w:num>
  <w:num w:numId="51">
    <w:abstractNumId w:val="80"/>
  </w:num>
  <w:num w:numId="52">
    <w:abstractNumId w:val="13"/>
  </w:num>
  <w:num w:numId="53">
    <w:abstractNumId w:val="30"/>
  </w:num>
  <w:num w:numId="54">
    <w:abstractNumId w:val="35"/>
  </w:num>
  <w:num w:numId="55">
    <w:abstractNumId w:val="49"/>
  </w:num>
  <w:num w:numId="56">
    <w:abstractNumId w:val="44"/>
  </w:num>
  <w:num w:numId="57">
    <w:abstractNumId w:val="52"/>
  </w:num>
  <w:num w:numId="58">
    <w:abstractNumId w:val="20"/>
  </w:num>
  <w:num w:numId="59">
    <w:abstractNumId w:val="56"/>
  </w:num>
  <w:num w:numId="60">
    <w:abstractNumId w:val="48"/>
  </w:num>
  <w:num w:numId="61">
    <w:abstractNumId w:val="50"/>
  </w:num>
  <w:num w:numId="62">
    <w:abstractNumId w:val="17"/>
  </w:num>
  <w:num w:numId="63">
    <w:abstractNumId w:val="89"/>
  </w:num>
  <w:num w:numId="64">
    <w:abstractNumId w:val="7"/>
  </w:num>
  <w:num w:numId="65">
    <w:abstractNumId w:val="62"/>
  </w:num>
  <w:num w:numId="66">
    <w:abstractNumId w:val="34"/>
  </w:num>
  <w:num w:numId="67">
    <w:abstractNumId w:val="25"/>
  </w:num>
  <w:num w:numId="68">
    <w:abstractNumId w:val="5"/>
  </w:num>
  <w:num w:numId="69">
    <w:abstractNumId w:val="72"/>
  </w:num>
  <w:num w:numId="70">
    <w:abstractNumId w:val="8"/>
  </w:num>
  <w:num w:numId="71">
    <w:abstractNumId w:val="38"/>
  </w:num>
  <w:num w:numId="72">
    <w:abstractNumId w:val="51"/>
  </w:num>
  <w:num w:numId="73">
    <w:abstractNumId w:val="53"/>
  </w:num>
  <w:num w:numId="74">
    <w:abstractNumId w:val="55"/>
  </w:num>
  <w:num w:numId="75">
    <w:abstractNumId w:val="33"/>
  </w:num>
  <w:num w:numId="76">
    <w:abstractNumId w:val="32"/>
  </w:num>
  <w:num w:numId="77">
    <w:abstractNumId w:val="0"/>
  </w:num>
  <w:num w:numId="78">
    <w:abstractNumId w:val="6"/>
  </w:num>
  <w:num w:numId="79">
    <w:abstractNumId w:val="86"/>
  </w:num>
  <w:num w:numId="80">
    <w:abstractNumId w:val="23"/>
  </w:num>
  <w:num w:numId="81">
    <w:abstractNumId w:val="90"/>
  </w:num>
  <w:num w:numId="82">
    <w:abstractNumId w:val="71"/>
  </w:num>
  <w:num w:numId="83">
    <w:abstractNumId w:val="47"/>
  </w:num>
  <w:num w:numId="84">
    <w:abstractNumId w:val="69"/>
  </w:num>
  <w:num w:numId="85">
    <w:abstractNumId w:val="78"/>
  </w:num>
  <w:num w:numId="86">
    <w:abstractNumId w:val="43"/>
  </w:num>
  <w:num w:numId="87">
    <w:abstractNumId w:val="24"/>
  </w:num>
  <w:num w:numId="88">
    <w:abstractNumId w:val="46"/>
  </w:num>
  <w:num w:numId="89">
    <w:abstractNumId w:val="54"/>
  </w:num>
  <w:num w:numId="90">
    <w:abstractNumId w:val="27"/>
  </w:num>
  <w:num w:numId="91">
    <w:abstractNumId w:val="58"/>
  </w:num>
  <w:num w:numId="92">
    <w:abstractNumId w:val="85"/>
  </w:num>
  <w:num w:numId="93">
    <w:abstractNumId w:val="65"/>
  </w:num>
  <w:num w:numId="94">
    <w:abstractNumId w:val="10"/>
  </w:num>
  <w:num w:numId="95">
    <w:abstractNumId w:val="18"/>
  </w:num>
  <w:num w:numId="96">
    <w:abstractNumId w:val="45"/>
  </w:num>
  <w:num w:numId="97">
    <w:abstractNumId w:val="31"/>
  </w:num>
  <w:num w:numId="98">
    <w:abstractNumId w:val="39"/>
  </w:num>
  <w:num w:numId="99">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E4"/>
    <w:rsid w:val="000A7D94"/>
    <w:rsid w:val="000E4F23"/>
    <w:rsid w:val="0014181A"/>
    <w:rsid w:val="001548D1"/>
    <w:rsid w:val="00230968"/>
    <w:rsid w:val="00343048"/>
    <w:rsid w:val="00345F4B"/>
    <w:rsid w:val="00355C9A"/>
    <w:rsid w:val="003763A8"/>
    <w:rsid w:val="003A6552"/>
    <w:rsid w:val="003F798A"/>
    <w:rsid w:val="0040616F"/>
    <w:rsid w:val="0048332F"/>
    <w:rsid w:val="0051427C"/>
    <w:rsid w:val="005A1764"/>
    <w:rsid w:val="0074424A"/>
    <w:rsid w:val="007F2A3C"/>
    <w:rsid w:val="00802A8C"/>
    <w:rsid w:val="00825DDE"/>
    <w:rsid w:val="008C0A05"/>
    <w:rsid w:val="00931E73"/>
    <w:rsid w:val="00940B77"/>
    <w:rsid w:val="009B08A8"/>
    <w:rsid w:val="00A03637"/>
    <w:rsid w:val="00A15B32"/>
    <w:rsid w:val="00A410E2"/>
    <w:rsid w:val="00A93EBA"/>
    <w:rsid w:val="00BA01C6"/>
    <w:rsid w:val="00BB0910"/>
    <w:rsid w:val="00BB4778"/>
    <w:rsid w:val="00BD542B"/>
    <w:rsid w:val="00C62685"/>
    <w:rsid w:val="00C84A83"/>
    <w:rsid w:val="00C875E4"/>
    <w:rsid w:val="00E16438"/>
    <w:rsid w:val="00E51434"/>
    <w:rsid w:val="00E66AE2"/>
    <w:rsid w:val="00E8024F"/>
    <w:rsid w:val="00FA386A"/>
    <w:rsid w:val="00FC62BE"/>
    <w:rsid w:val="00FD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6B59"/>
  <w15:docId w15:val="{44402364-E1B0-4059-BA1E-0B0D25F6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1427C"/>
    <w:pPr>
      <w:keepNext/>
      <w:keepLines/>
      <w:spacing w:before="80" w:after="0" w:line="264" w:lineRule="auto"/>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1427C"/>
    <w:rPr>
      <w:rFonts w:asciiTheme="majorHAnsi" w:eastAsiaTheme="majorEastAsia" w:hAnsiTheme="majorHAnsi" w:cstheme="majorBidi"/>
      <w:i/>
      <w:iCs/>
    </w:rPr>
  </w:style>
  <w:style w:type="paragraph" w:styleId="NormalWeb">
    <w:name w:val="Normal (Web)"/>
    <w:basedOn w:val="Normal"/>
    <w:uiPriority w:val="99"/>
    <w:unhideWhenUsed/>
    <w:rsid w:val="0051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51427C"/>
    <w:rPr>
      <w:rFonts w:ascii="Times New Roman" w:eastAsia="Times New Roman" w:hAnsi="Times New Roman" w:cs="Times New Roman"/>
      <w:sz w:val="24"/>
      <w:szCs w:val="24"/>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st"/>
    <w:basedOn w:val="Normal"/>
    <w:link w:val="ListParagraphChar"/>
    <w:uiPriority w:val="34"/>
    <w:qFormat/>
    <w:rsid w:val="0051427C"/>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427C"/>
    <w:pPr>
      <w:widowControl w:val="0"/>
      <w:autoSpaceDE w:val="0"/>
      <w:autoSpaceDN w:val="0"/>
      <w:spacing w:after="0" w:line="240" w:lineRule="auto"/>
      <w:ind w:left="47"/>
    </w:pPr>
    <w:rPr>
      <w:rFonts w:ascii="Carlito" w:eastAsia="Carlito" w:hAnsi="Carlito" w:cs="Carlito"/>
    </w:rPr>
  </w:style>
  <w:style w:type="table" w:styleId="TableGrid">
    <w:name w:val="Table Grid"/>
    <w:basedOn w:val="TableNormal"/>
    <w:uiPriority w:val="39"/>
    <w:rsid w:val="0051427C"/>
    <w:pPr>
      <w:spacing w:after="0" w:line="240" w:lineRule="auto"/>
    </w:pPr>
    <w:rPr>
      <w:rFonts w:eastAsiaTheme="minorHAnsi"/>
      <w:lang w:val="ka-G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BD542B"/>
    <w:pPr>
      <w:spacing w:after="0" w:line="240" w:lineRule="auto"/>
    </w:pPr>
    <w:rPr>
      <w:rFonts w:ascii="Calibri" w:eastAsia="Times New Roman" w:hAnsi="Calibri" w:cs="Calibri"/>
    </w:rPr>
  </w:style>
  <w:style w:type="paragraph" w:styleId="NoSpacing">
    <w:name w:val="No Spacing"/>
    <w:uiPriority w:val="1"/>
    <w:qFormat/>
    <w:rsid w:val="00BD542B"/>
    <w:pPr>
      <w:spacing w:after="0" w:line="240" w:lineRule="auto"/>
    </w:pPr>
    <w:rPr>
      <w:rFonts w:eastAsiaTheme="minorHAnsi"/>
    </w:rPr>
  </w:style>
  <w:style w:type="character" w:customStyle="1" w:styleId="eop">
    <w:name w:val="eop"/>
    <w:rsid w:val="00BD542B"/>
  </w:style>
  <w:style w:type="character" w:customStyle="1" w:styleId="normaltextrun">
    <w:name w:val="normaltextrun"/>
    <w:rsid w:val="00BD542B"/>
  </w:style>
  <w:style w:type="character" w:styleId="CommentReference">
    <w:name w:val="annotation reference"/>
    <w:basedOn w:val="DefaultParagraphFont"/>
    <w:uiPriority w:val="99"/>
    <w:semiHidden/>
    <w:unhideWhenUsed/>
    <w:rsid w:val="00BD542B"/>
    <w:rPr>
      <w:sz w:val="16"/>
      <w:szCs w:val="16"/>
    </w:rPr>
  </w:style>
  <w:style w:type="paragraph" w:styleId="CommentText">
    <w:name w:val="annotation text"/>
    <w:basedOn w:val="Normal"/>
    <w:link w:val="CommentTextChar"/>
    <w:uiPriority w:val="99"/>
    <w:unhideWhenUsed/>
    <w:rsid w:val="00BD542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D542B"/>
    <w:rPr>
      <w:rFonts w:eastAsiaTheme="minorHAnsi"/>
      <w:sz w:val="20"/>
      <w:szCs w:val="20"/>
    </w:rPr>
  </w:style>
  <w:style w:type="paragraph" w:styleId="BalloonText">
    <w:name w:val="Balloon Text"/>
    <w:basedOn w:val="Normal"/>
    <w:link w:val="BalloonTextChar"/>
    <w:uiPriority w:val="99"/>
    <w:semiHidden/>
    <w:unhideWhenUsed/>
    <w:rsid w:val="00BD5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2B"/>
    <w:rPr>
      <w:rFonts w:ascii="Segoe UI" w:hAnsi="Segoe UI" w:cs="Segoe UI"/>
      <w:sz w:val="18"/>
      <w:szCs w:val="18"/>
    </w:rPr>
  </w:style>
  <w:style w:type="table" w:customStyle="1" w:styleId="TableGrid1">
    <w:name w:val="Table Grid1"/>
    <w:basedOn w:val="TableNormal"/>
    <w:next w:val="TableGrid"/>
    <w:uiPriority w:val="39"/>
    <w:rsid w:val="003A6552"/>
    <w:pPr>
      <w:spacing w:after="0" w:line="240" w:lineRule="auto"/>
    </w:pPr>
    <w:rPr>
      <w:rFonts w:eastAsiaTheme="minorHAnsi"/>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31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75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Mariam Chikobava</cp:lastModifiedBy>
  <cp:revision>4</cp:revision>
  <dcterms:created xsi:type="dcterms:W3CDTF">2025-05-06T13:05:00Z</dcterms:created>
  <dcterms:modified xsi:type="dcterms:W3CDTF">2025-05-15T14:09:00Z</dcterms:modified>
</cp:coreProperties>
</file>